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33" w:rsidRPr="00C57133" w:rsidRDefault="00C57133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b/>
          <w:i/>
          <w:sz w:val="24"/>
          <w:szCs w:val="24"/>
          <w:lang w:eastAsia="es-ES"/>
        </w:rPr>
        <w:t>PACTO SOCIAL POR LA EDUCACIÓN</w:t>
      </w:r>
    </w:p>
    <w:p w:rsidR="00C57133" w:rsidRPr="00C57133" w:rsidRDefault="00B932C7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>
        <w:rPr>
          <w:rFonts w:ascii="Arial" w:eastAsia="Arial" w:hAnsi="Arial" w:cs="Arial"/>
          <w:b/>
          <w:i/>
          <w:sz w:val="24"/>
          <w:szCs w:val="24"/>
          <w:lang w:eastAsia="es-ES"/>
        </w:rPr>
        <w:t>GUÍ</w:t>
      </w:r>
      <w:r w:rsidR="00C57133" w:rsidRPr="00C57133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A PARA LA PRIMERA MESA DE DIÁLOGO </w:t>
      </w:r>
      <w:r w:rsidR="00C57133">
        <w:rPr>
          <w:rFonts w:ascii="Arial" w:eastAsia="Arial" w:hAnsi="Arial" w:cs="Arial"/>
          <w:b/>
          <w:i/>
          <w:sz w:val="24"/>
          <w:szCs w:val="24"/>
          <w:lang w:eastAsia="es-ES"/>
        </w:rPr>
        <w:t>INSTITUCIONAL</w:t>
      </w:r>
    </w:p>
    <w:p w:rsidR="00C57133" w:rsidRPr="00A875E2" w:rsidRDefault="00C57133" w:rsidP="00C57133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 xml:space="preserve">OBJETIVOS: </w:t>
      </w:r>
    </w:p>
    <w:p w:rsidR="00C57133" w:rsidRPr="00C57133" w:rsidRDefault="00C57133" w:rsidP="00C5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Generar espacios para que los dist</w:t>
      </w:r>
      <w:r w:rsidR="0061666A">
        <w:rPr>
          <w:rFonts w:ascii="Arial" w:eastAsia="Arial" w:hAnsi="Arial" w:cs="Arial"/>
          <w:sz w:val="24"/>
          <w:szCs w:val="24"/>
          <w:lang w:eastAsia="es-ES"/>
        </w:rPr>
        <w:t xml:space="preserve">intos actores institucionales y 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sectores de la sociedad, puedan dialogar sobre la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Educación que tenemos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para pensar la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Educación que queremos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57133" w:rsidRPr="00C57133" w:rsidRDefault="00C57133" w:rsidP="00C5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Acordar acciones y </w:t>
      </w:r>
      <w:r w:rsidR="0061666A">
        <w:rPr>
          <w:rFonts w:ascii="Arial" w:eastAsia="Arial" w:hAnsi="Arial" w:cs="Arial"/>
          <w:sz w:val="24"/>
          <w:szCs w:val="24"/>
          <w:lang w:eastAsia="es-ES"/>
        </w:rPr>
        <w:t xml:space="preserve">asumir 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compromisos</w:t>
      </w:r>
      <w:r w:rsidR="0061666A">
        <w:rPr>
          <w:rFonts w:ascii="Arial" w:eastAsia="Arial" w:hAnsi="Arial" w:cs="Arial"/>
          <w:sz w:val="24"/>
          <w:szCs w:val="24"/>
          <w:lang w:eastAsia="es-ES"/>
        </w:rPr>
        <w:t xml:space="preserve"> personales y colectivos, comunitarios y locales, entre instituciones y organizaciones de la sociedad 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para mejorar la educación.</w:t>
      </w:r>
    </w:p>
    <w:p w:rsidR="00C57133" w:rsidRPr="00C57133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C57133" w:rsidRPr="004C256C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C256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RECURSOS</w:t>
      </w:r>
      <w:r w:rsidR="004C256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:</w:t>
      </w:r>
    </w:p>
    <w:p w:rsidR="00C57133" w:rsidRPr="00C57133" w:rsidRDefault="00C57133" w:rsidP="00C571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C5713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Documento Conceptual del </w:t>
      </w:r>
      <w:r w:rsidRPr="00C5713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Pacto Social </w:t>
      </w:r>
      <w:r w:rsidR="00F4088D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por la Educación e Información Estadística E</w:t>
      </w:r>
      <w:r w:rsidRPr="00C57133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ducativa de la Provincia de Jujuy</w:t>
      </w:r>
      <w:r w:rsidRPr="00C5713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(Síntesis).</w:t>
      </w:r>
    </w:p>
    <w:p w:rsidR="00C57133" w:rsidRPr="00C57133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C57133" w:rsidRPr="00AC05A2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25734A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TIEMPO Y ESPACIO:</w:t>
      </w:r>
    </w:p>
    <w:p w:rsidR="00C57133" w:rsidRDefault="00C57133" w:rsidP="00C5713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Es responsabilidad de los Equipos Directivos asegurar la convocatoria y presencia de los representantes, comunicar a los facilitadores la fecha y el lugar de la </w:t>
      </w:r>
      <w:r w:rsidRPr="007953A0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0A5D7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</w:t>
      </w:r>
      <w:r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>, asegurar los recursos materiales necesarios</w:t>
      </w:r>
      <w:r w:rsidR="00A5505F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(sillas, proyector, pc, micrófono, audio</w:t>
      </w:r>
      <w:r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>)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4C256C" w:rsidRPr="009824CE" w:rsidRDefault="00C57133" w:rsidP="00C5713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6D7776">
        <w:rPr>
          <w:rFonts w:ascii="Arial" w:eastAsia="Arial" w:hAnsi="Arial" w:cs="Arial"/>
          <w:color w:val="000000"/>
          <w:sz w:val="24"/>
          <w:szCs w:val="24"/>
          <w:lang w:eastAsia="es-AR"/>
        </w:rPr>
        <w:t>La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>s</w:t>
      </w:r>
      <w:r w:rsidRPr="006D7776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1C5006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</w:t>
      </w:r>
      <w:r w:rsidRPr="001C5006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logo</w:t>
      </w:r>
      <w:r w:rsidR="000A5D7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</w:t>
      </w:r>
      <w:r w:rsidRPr="006D7776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tendrá una duración de 5 horas.</w:t>
      </w:r>
    </w:p>
    <w:p w:rsidR="00C57133" w:rsidRPr="0025734A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 w:rsidRPr="0025734A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HERRAMIENTAS PACTO</w:t>
      </w:r>
      <w:r w:rsidR="004C256C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:</w:t>
      </w:r>
    </w:p>
    <w:p w:rsidR="00C57133" w:rsidRPr="0025734A" w:rsidRDefault="00C57133" w:rsidP="00C5713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firstLine="63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25734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Para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 desarrollo de la </w:t>
      </w:r>
      <w:r w:rsidRPr="001C5006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0A5D7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 </w:t>
      </w:r>
      <w:r w:rsidRPr="0025734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 facilitador contará con un sobre de herramientas </w:t>
      </w:r>
      <w:r w:rsidRPr="0025734A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</w:t>
      </w:r>
      <w:r w:rsidRPr="0025734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para la síntesis de la información. El sobre contiene: </w:t>
      </w:r>
    </w:p>
    <w:p w:rsidR="00C57133" w:rsidRPr="0025734A" w:rsidRDefault="00C57133" w:rsidP="00C571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25734A">
        <w:rPr>
          <w:rFonts w:ascii="Arial" w:eastAsia="Arial" w:hAnsi="Arial" w:cs="Arial"/>
          <w:color w:val="000000"/>
          <w:sz w:val="24"/>
          <w:szCs w:val="24"/>
          <w:lang w:eastAsia="es-AR"/>
        </w:rPr>
        <w:t>Planil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la 1: Síntesis de la I</w:t>
      </w:r>
      <w:r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nformación de </w:t>
      </w:r>
      <w:r w:rsidRPr="007953A0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1C5006" w:rsidRDefault="001C5006" w:rsidP="00C571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Planilla 2: Acreditación de los participantes</w:t>
      </w:r>
      <w:r w:rsidR="004C256C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C57133" w:rsidRPr="009824CE" w:rsidRDefault="009824CE" w:rsidP="009824C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Afiches (</w:t>
      </w:r>
      <w:r w:rsidR="00C57133" w:rsidRPr="00AC05A2">
        <w:rPr>
          <w:rFonts w:ascii="Arial" w:eastAsia="Arial" w:hAnsi="Arial" w:cs="Arial"/>
          <w:color w:val="000000"/>
          <w:sz w:val="24"/>
          <w:szCs w:val="24"/>
          <w:lang w:eastAsia="es-AR"/>
        </w:rPr>
        <w:t>para el registro de aportes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), m</w:t>
      </w:r>
      <w:r w:rsidR="00C57133" w:rsidRPr="009824CE">
        <w:rPr>
          <w:rFonts w:ascii="Arial" w:eastAsia="Arial" w:hAnsi="Arial" w:cs="Arial"/>
          <w:color w:val="000000"/>
          <w:sz w:val="24"/>
          <w:szCs w:val="24"/>
          <w:lang w:eastAsia="es-AR"/>
        </w:rPr>
        <w:t>arcadores</w:t>
      </w:r>
      <w:r w:rsidR="004C256C" w:rsidRPr="009824CE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cinta de papel</w:t>
      </w:r>
      <w:r w:rsidR="00C57133" w:rsidRPr="009824CE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C57133" w:rsidRDefault="00A875E2" w:rsidP="008D4F07">
      <w:pPr>
        <w:pStyle w:val="Normal1"/>
        <w:spacing w:before="100" w:beforeAutospacing="1" w:after="100" w:afterAutospacing="1"/>
        <w:jc w:val="both"/>
        <w:rPr>
          <w:rFonts w:ascii="Arial" w:eastAsia="Arial" w:hAnsi="Arial" w:cs="Arial"/>
          <w:b/>
          <w:sz w:val="24"/>
          <w:szCs w:val="24"/>
        </w:rPr>
      </w:pPr>
      <w:r w:rsidRPr="00A875E2">
        <w:rPr>
          <w:rFonts w:ascii="Arial" w:eastAsia="Arial" w:hAnsi="Arial" w:cs="Arial"/>
          <w:b/>
          <w:sz w:val="24"/>
          <w:szCs w:val="24"/>
        </w:rPr>
        <w:lastRenderedPageBreak/>
        <w:t xml:space="preserve">ACREDITACIÓN: </w:t>
      </w:r>
      <w:r>
        <w:rPr>
          <w:rFonts w:ascii="Arial" w:eastAsia="Arial" w:hAnsi="Arial" w:cs="Arial"/>
          <w:b/>
          <w:sz w:val="24"/>
          <w:szCs w:val="24"/>
        </w:rPr>
        <w:t>Duración</w:t>
      </w:r>
      <w:r w:rsidR="00DC214D">
        <w:rPr>
          <w:rFonts w:ascii="Arial" w:eastAsia="Arial" w:hAnsi="Arial" w:cs="Arial"/>
          <w:b/>
          <w:sz w:val="24"/>
          <w:szCs w:val="24"/>
        </w:rPr>
        <w:t xml:space="preserve"> 1</w:t>
      </w:r>
      <w:r w:rsidR="00C57133" w:rsidRPr="00A875E2">
        <w:rPr>
          <w:rFonts w:ascii="Arial" w:eastAsia="Arial" w:hAnsi="Arial" w:cs="Arial"/>
          <w:b/>
          <w:sz w:val="24"/>
          <w:szCs w:val="24"/>
        </w:rPr>
        <w:t>0 minutos</w:t>
      </w:r>
      <w:r w:rsidR="004C256C">
        <w:rPr>
          <w:rFonts w:ascii="Arial" w:eastAsia="Arial" w:hAnsi="Arial" w:cs="Arial"/>
          <w:b/>
          <w:sz w:val="24"/>
          <w:szCs w:val="24"/>
        </w:rPr>
        <w:t>.</w:t>
      </w:r>
    </w:p>
    <w:p w:rsidR="00B55A04" w:rsidRDefault="00B55A04" w:rsidP="00A56A4C">
      <w:pPr>
        <w:pStyle w:val="Normal1"/>
        <w:spacing w:before="100" w:beforeAutospacing="1" w:after="100" w:afterAutospacing="1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55A04">
        <w:rPr>
          <w:rFonts w:ascii="Arial" w:eastAsia="Arial" w:hAnsi="Arial" w:cs="Arial"/>
          <w:sz w:val="24"/>
          <w:szCs w:val="24"/>
        </w:rPr>
        <w:t xml:space="preserve">La mesa de acreditación </w:t>
      </w:r>
      <w:r>
        <w:rPr>
          <w:rFonts w:ascii="Arial" w:eastAsia="Arial" w:hAnsi="Arial" w:cs="Arial"/>
          <w:sz w:val="24"/>
          <w:szCs w:val="24"/>
        </w:rPr>
        <w:t>estará a cargo del Equipo Directivo</w:t>
      </w:r>
      <w:r w:rsidRPr="00B55A04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Cada representante deberá acreditarse antes del inicio de la </w:t>
      </w:r>
      <w:r w:rsidRPr="00B55A04">
        <w:rPr>
          <w:rFonts w:ascii="Arial" w:eastAsia="Arial" w:hAnsi="Arial" w:cs="Arial"/>
          <w:i/>
          <w:sz w:val="24"/>
          <w:szCs w:val="24"/>
        </w:rPr>
        <w:t>Mesa de Diálogo</w:t>
      </w:r>
      <w:r w:rsidR="000A5D7C">
        <w:rPr>
          <w:rFonts w:ascii="Arial" w:eastAsia="Arial" w:hAnsi="Arial" w:cs="Arial"/>
          <w:i/>
          <w:sz w:val="24"/>
          <w:szCs w:val="24"/>
        </w:rPr>
        <w:t xml:space="preserve"> Institucional </w:t>
      </w:r>
      <w:r w:rsidRPr="00B55A04">
        <w:rPr>
          <w:rFonts w:ascii="Arial" w:eastAsia="Arial" w:hAnsi="Arial" w:cs="Arial"/>
          <w:sz w:val="24"/>
          <w:szCs w:val="24"/>
        </w:rPr>
        <w:t xml:space="preserve">con nombre, apellido, </w:t>
      </w:r>
      <w:r>
        <w:rPr>
          <w:rFonts w:ascii="Arial" w:eastAsia="Arial" w:hAnsi="Arial" w:cs="Arial"/>
          <w:sz w:val="24"/>
          <w:szCs w:val="24"/>
        </w:rPr>
        <w:t xml:space="preserve">DNI, </w:t>
      </w:r>
      <w:r w:rsidR="009824CE">
        <w:rPr>
          <w:rFonts w:ascii="Arial" w:eastAsia="Arial" w:hAnsi="Arial" w:cs="Arial"/>
          <w:sz w:val="24"/>
          <w:szCs w:val="24"/>
        </w:rPr>
        <w:t>domicilio, teléfono, correo electrónico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9824CE">
        <w:rPr>
          <w:rFonts w:ascii="Arial" w:eastAsia="Arial" w:hAnsi="Arial" w:cs="Arial"/>
          <w:sz w:val="24"/>
          <w:szCs w:val="24"/>
        </w:rPr>
        <w:t xml:space="preserve">número y nombre de la escuela, </w:t>
      </w:r>
      <w:r>
        <w:rPr>
          <w:rFonts w:ascii="Arial" w:eastAsia="Arial" w:hAnsi="Arial" w:cs="Arial"/>
          <w:sz w:val="24"/>
          <w:szCs w:val="24"/>
        </w:rPr>
        <w:t>grupo de actores al</w:t>
      </w:r>
      <w:r w:rsidRPr="00B55A04">
        <w:rPr>
          <w:rFonts w:ascii="Arial" w:eastAsia="Arial" w:hAnsi="Arial" w:cs="Arial"/>
          <w:sz w:val="24"/>
          <w:szCs w:val="24"/>
        </w:rPr>
        <w:t xml:space="preserve"> que</w:t>
      </w:r>
      <w:r>
        <w:rPr>
          <w:rFonts w:ascii="Arial" w:eastAsia="Arial" w:hAnsi="Arial" w:cs="Arial"/>
          <w:sz w:val="24"/>
          <w:szCs w:val="24"/>
        </w:rPr>
        <w:t xml:space="preserve"> representa, firma. </w:t>
      </w:r>
    </w:p>
    <w:p w:rsidR="009824CE" w:rsidRPr="00B55A04" w:rsidRDefault="009824CE" w:rsidP="00A56A4C">
      <w:pPr>
        <w:pStyle w:val="Normal1"/>
        <w:spacing w:before="100" w:beforeAutospacing="1" w:after="100" w:afterAutospacing="1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Nota: El Equipo Directivo deberá citar a los representantes de los actores institucionales media hora antes del inicio de la </w:t>
      </w:r>
      <w:r w:rsidRPr="009824CE">
        <w:rPr>
          <w:rFonts w:ascii="Arial" w:eastAsia="Arial" w:hAnsi="Arial" w:cs="Arial"/>
          <w:i/>
          <w:sz w:val="24"/>
          <w:szCs w:val="24"/>
        </w:rPr>
        <w:t>Mesa de Diálogo Institucional</w:t>
      </w:r>
      <w:r>
        <w:rPr>
          <w:rFonts w:ascii="Arial" w:eastAsia="Arial" w:hAnsi="Arial" w:cs="Arial"/>
          <w:sz w:val="24"/>
          <w:szCs w:val="24"/>
        </w:rPr>
        <w:t xml:space="preserve"> para la acreditación de los participantes. Los datos son de importancia para su carga en el sistema.</w:t>
      </w:r>
    </w:p>
    <w:p w:rsidR="00C57133" w:rsidRPr="00A875E2" w:rsidRDefault="00C57133" w:rsidP="00A875E2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>ACTIVIDAD DE PRESENTACIÓN</w:t>
      </w:r>
      <w:r w:rsidR="00A875E2" w:rsidRPr="00A875E2">
        <w:rPr>
          <w:rFonts w:ascii="Arial" w:eastAsia="Arial" w:hAnsi="Arial" w:cs="Arial"/>
          <w:sz w:val="24"/>
          <w:szCs w:val="24"/>
          <w:lang w:eastAsia="es-ES"/>
        </w:rPr>
        <w:t xml:space="preserve">: </w:t>
      </w:r>
      <w:r w:rsidR="00A875E2">
        <w:rPr>
          <w:rFonts w:ascii="Arial" w:eastAsia="Arial" w:hAnsi="Arial" w:cs="Arial"/>
          <w:b/>
          <w:sz w:val="24"/>
          <w:szCs w:val="24"/>
          <w:lang w:eastAsia="es-ES"/>
        </w:rPr>
        <w:t>Duración</w:t>
      </w: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 xml:space="preserve"> 30 minutos</w:t>
      </w:r>
      <w:r w:rsidR="004C256C">
        <w:rPr>
          <w:rFonts w:ascii="Arial" w:eastAsia="Arial" w:hAnsi="Arial" w:cs="Arial"/>
          <w:b/>
          <w:sz w:val="24"/>
          <w:szCs w:val="24"/>
          <w:lang w:eastAsia="es-ES"/>
        </w:rPr>
        <w:t>.</w:t>
      </w:r>
    </w:p>
    <w:p w:rsidR="00A56A4C" w:rsidRDefault="00A56A4C" w:rsidP="00A56A4C">
      <w:pPr>
        <w:pStyle w:val="Prrafodelista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Apertura</w:t>
      </w:r>
      <w:r w:rsidR="004C256C">
        <w:rPr>
          <w:rFonts w:ascii="Arial" w:eastAsia="Arial" w:hAnsi="Arial" w:cs="Arial"/>
          <w:b/>
          <w:i/>
          <w:sz w:val="24"/>
          <w:szCs w:val="24"/>
        </w:rPr>
        <w:t>:</w:t>
      </w:r>
    </w:p>
    <w:p w:rsidR="00A56A4C" w:rsidRPr="00A56A4C" w:rsidRDefault="00A56A4C" w:rsidP="00A56A4C">
      <w:pPr>
        <w:spacing w:before="100" w:beforeAutospacing="1" w:after="100" w:afterAutospacing="1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Pr="00A56A4C">
        <w:rPr>
          <w:rFonts w:ascii="Arial" w:eastAsia="Arial" w:hAnsi="Arial" w:cs="Arial"/>
          <w:sz w:val="24"/>
          <w:szCs w:val="24"/>
        </w:rPr>
        <w:t xml:space="preserve">a apertura </w:t>
      </w:r>
      <w:r>
        <w:rPr>
          <w:rFonts w:ascii="Arial" w:eastAsia="Arial" w:hAnsi="Arial" w:cs="Arial"/>
          <w:sz w:val="24"/>
          <w:szCs w:val="24"/>
        </w:rPr>
        <w:t>estará a cargo del Equipo Directivo que dará la bienvenida a l</w:t>
      </w:r>
      <w:r w:rsidR="000052FC">
        <w:rPr>
          <w:rFonts w:ascii="Arial" w:eastAsia="Arial" w:hAnsi="Arial" w:cs="Arial"/>
          <w:sz w:val="24"/>
          <w:szCs w:val="24"/>
        </w:rPr>
        <w:t>os participantes y se presentará</w:t>
      </w:r>
      <w:r w:rsidR="000A5D7C">
        <w:rPr>
          <w:rFonts w:ascii="Arial" w:eastAsia="Arial" w:hAnsi="Arial" w:cs="Arial"/>
          <w:sz w:val="24"/>
          <w:szCs w:val="24"/>
        </w:rPr>
        <w:t xml:space="preserve"> al F</w:t>
      </w:r>
      <w:r>
        <w:rPr>
          <w:rFonts w:ascii="Arial" w:eastAsia="Arial" w:hAnsi="Arial" w:cs="Arial"/>
          <w:sz w:val="24"/>
          <w:szCs w:val="24"/>
        </w:rPr>
        <w:t xml:space="preserve">acilitador que coordinará la </w:t>
      </w:r>
      <w:r w:rsidRPr="00A56A4C">
        <w:rPr>
          <w:rFonts w:ascii="Arial" w:eastAsia="Arial" w:hAnsi="Arial" w:cs="Arial"/>
          <w:i/>
          <w:sz w:val="24"/>
          <w:szCs w:val="24"/>
        </w:rPr>
        <w:t>Mesa de Diálogo</w:t>
      </w:r>
      <w:r w:rsidR="000A5D7C">
        <w:rPr>
          <w:rFonts w:ascii="Arial" w:eastAsia="Arial" w:hAnsi="Arial" w:cs="Arial"/>
          <w:i/>
          <w:sz w:val="24"/>
          <w:szCs w:val="24"/>
        </w:rPr>
        <w:t xml:space="preserve"> Institucional</w:t>
      </w:r>
      <w:r w:rsidRPr="00A56A4C">
        <w:rPr>
          <w:rFonts w:ascii="Arial" w:eastAsia="Arial" w:hAnsi="Arial" w:cs="Arial"/>
          <w:sz w:val="24"/>
          <w:szCs w:val="24"/>
        </w:rPr>
        <w:t>.</w:t>
      </w:r>
    </w:p>
    <w:p w:rsidR="00C57133" w:rsidRPr="00C57133" w:rsidRDefault="00A56A4C" w:rsidP="00C5713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>
        <w:rPr>
          <w:rFonts w:ascii="Arial" w:eastAsia="Arial" w:hAnsi="Arial" w:cs="Arial"/>
          <w:b/>
          <w:i/>
          <w:sz w:val="24"/>
          <w:szCs w:val="24"/>
          <w:lang w:eastAsia="es-ES"/>
        </w:rPr>
        <w:t>2</w:t>
      </w:r>
      <w:r w:rsidR="00C57133" w:rsidRPr="00C57133">
        <w:rPr>
          <w:rFonts w:ascii="Arial" w:eastAsia="Arial" w:hAnsi="Arial" w:cs="Arial"/>
          <w:b/>
          <w:i/>
          <w:sz w:val="24"/>
          <w:szCs w:val="24"/>
          <w:lang w:eastAsia="es-ES"/>
        </w:rPr>
        <w:t>- Presentación del “Pacto Social por la Educación”</w:t>
      </w:r>
      <w:r w:rsidR="004C256C">
        <w:rPr>
          <w:rFonts w:ascii="Arial" w:eastAsia="Arial" w:hAnsi="Arial" w:cs="Arial"/>
          <w:b/>
          <w:i/>
          <w:sz w:val="24"/>
          <w:szCs w:val="24"/>
          <w:lang w:eastAsia="es-ES"/>
        </w:rPr>
        <w:t>:</w:t>
      </w:r>
    </w:p>
    <w:p w:rsidR="00C57133" w:rsidRPr="00C57133" w:rsidRDefault="000A5D7C" w:rsidP="00C5713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F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 xml:space="preserve">acilitador deberá presentar los objetivos de la </w:t>
      </w:r>
      <w:r w:rsidR="00C57133" w:rsidRPr="00C57133">
        <w:rPr>
          <w:rFonts w:ascii="Arial" w:eastAsia="Arial" w:hAnsi="Arial" w:cs="Arial"/>
          <w:i/>
          <w:sz w:val="24"/>
          <w:szCs w:val="24"/>
          <w:lang w:eastAsia="es-ES"/>
        </w:rPr>
        <w:t>Mesa de Diálogo</w:t>
      </w:r>
      <w:r>
        <w:rPr>
          <w:rFonts w:ascii="Arial" w:eastAsia="Arial" w:hAnsi="Arial" w:cs="Arial"/>
          <w:i/>
          <w:sz w:val="24"/>
          <w:szCs w:val="24"/>
          <w:lang w:eastAsia="es-ES"/>
        </w:rPr>
        <w:t xml:space="preserve"> Institucional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 xml:space="preserve"> y las etapas que tendrá el proceso de </w:t>
      </w:r>
      <w:r w:rsidR="00C57133" w:rsidRPr="00C57133">
        <w:rPr>
          <w:rFonts w:ascii="Arial" w:eastAsia="Arial" w:hAnsi="Arial" w:cs="Arial"/>
          <w:i/>
          <w:sz w:val="24"/>
          <w:szCs w:val="24"/>
          <w:lang w:eastAsia="es-ES"/>
        </w:rPr>
        <w:t>Pacto Social por la Educación</w:t>
      </w:r>
      <w:r>
        <w:rPr>
          <w:rFonts w:ascii="Arial" w:eastAsia="Arial" w:hAnsi="Arial" w:cs="Arial"/>
          <w:sz w:val="24"/>
          <w:szCs w:val="24"/>
          <w:lang w:eastAsia="es-ES"/>
        </w:rPr>
        <w:t>. La tarea del F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 xml:space="preserve">acilitador consiste en socializar el contenido de cada uno de los ejes. Es importante que las explicaciones de los ejes se expresen de manera clara, sintética y precisa para que las ideas y acuerdos sean información relevante para la sistematización. </w:t>
      </w:r>
    </w:p>
    <w:p w:rsidR="00C57133" w:rsidRPr="00C57133" w:rsidRDefault="00A56A4C" w:rsidP="00C5713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>
        <w:rPr>
          <w:rFonts w:ascii="Arial" w:eastAsia="Arial" w:hAnsi="Arial" w:cs="Arial"/>
          <w:b/>
          <w:i/>
          <w:sz w:val="24"/>
          <w:szCs w:val="24"/>
          <w:lang w:eastAsia="es-ES"/>
        </w:rPr>
        <w:t>3</w:t>
      </w:r>
      <w:r w:rsidR="00C57133" w:rsidRPr="00C57133">
        <w:rPr>
          <w:rFonts w:ascii="Arial" w:eastAsia="Arial" w:hAnsi="Arial" w:cs="Arial"/>
          <w:b/>
          <w:i/>
          <w:sz w:val="24"/>
          <w:szCs w:val="24"/>
          <w:lang w:eastAsia="es-ES"/>
        </w:rPr>
        <w:t>- Presentación la situación estadística edu</w:t>
      </w:r>
      <w:r w:rsidR="004C256C">
        <w:rPr>
          <w:rFonts w:ascii="Arial" w:eastAsia="Arial" w:hAnsi="Arial" w:cs="Arial"/>
          <w:b/>
          <w:i/>
          <w:sz w:val="24"/>
          <w:szCs w:val="24"/>
          <w:lang w:eastAsia="es-ES"/>
        </w:rPr>
        <w:t>cativa de la Provincia de Jujuy:</w:t>
      </w:r>
    </w:p>
    <w:p w:rsidR="001E2BD3" w:rsidRPr="00C57133" w:rsidRDefault="000A5D7C" w:rsidP="001E2BD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F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>acilitador estará a cargo de l</w:t>
      </w:r>
      <w:r w:rsidR="0044292D">
        <w:rPr>
          <w:rFonts w:ascii="Arial" w:eastAsia="Arial" w:hAnsi="Arial" w:cs="Arial"/>
          <w:sz w:val="24"/>
          <w:szCs w:val="24"/>
          <w:lang w:eastAsia="es-ES"/>
        </w:rPr>
        <w:t>a presentación de la situación E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 xml:space="preserve">stadística Educativa de la Provincia. Tiene como finalidad informar y promover la participación. En esta actividad no habrá intercambio o interpretaciones sobre el contenido.  </w:t>
      </w:r>
    </w:p>
    <w:p w:rsidR="00C57133" w:rsidRPr="00C57133" w:rsidRDefault="00C57133" w:rsidP="00C5713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b/>
          <w:i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b/>
          <w:i/>
          <w:sz w:val="24"/>
          <w:szCs w:val="24"/>
          <w:lang w:eastAsia="es-ES"/>
        </w:rPr>
        <w:t>4- Organización espacial y grupal de los participantes</w:t>
      </w:r>
      <w:r w:rsidR="004C256C">
        <w:rPr>
          <w:rFonts w:ascii="Arial" w:eastAsia="Arial" w:hAnsi="Arial" w:cs="Arial"/>
          <w:b/>
          <w:i/>
          <w:sz w:val="24"/>
          <w:szCs w:val="24"/>
          <w:lang w:eastAsia="es-ES"/>
        </w:rPr>
        <w:t>:</w:t>
      </w:r>
    </w:p>
    <w:p w:rsidR="00C57133" w:rsidRPr="00C57133" w:rsidRDefault="00C57133" w:rsidP="008D26ED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lastRenderedPageBreak/>
        <w:t xml:space="preserve">La organización del espacio y el trabajo grupal permite que el proceso de construcción de acuerdos se desarrolle a través de prácticas democráticas. 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En la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Mesa de Diálogo Institucional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, la organización de los grupos para trabajar las consignas, será la siguiente: </w:t>
      </w:r>
    </w:p>
    <w:p w:rsidR="00C57133" w:rsidRPr="00C57133" w:rsidRDefault="008D26ED" w:rsidP="00C57133">
      <w:pPr>
        <w:numPr>
          <w:ilvl w:val="0"/>
          <w:numId w:val="7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del grupo de Docentes – no D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>ocentes</w:t>
      </w:r>
      <w:r w:rsidR="004C256C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57133" w:rsidRPr="00C57133" w:rsidRDefault="008D26ED" w:rsidP="00C57133">
      <w:pPr>
        <w:numPr>
          <w:ilvl w:val="0"/>
          <w:numId w:val="7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de grupo de  E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>studiantes</w:t>
      </w:r>
      <w:r w:rsidR="004C256C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57133" w:rsidRPr="00C57133" w:rsidRDefault="008D26ED" w:rsidP="00C57133">
      <w:pPr>
        <w:numPr>
          <w:ilvl w:val="0"/>
          <w:numId w:val="7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Representantes grupo de P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>adre</w:t>
      </w:r>
      <w:r>
        <w:rPr>
          <w:rFonts w:ascii="Arial" w:eastAsia="Arial" w:hAnsi="Arial" w:cs="Arial"/>
          <w:sz w:val="24"/>
          <w:szCs w:val="24"/>
          <w:lang w:eastAsia="es-ES"/>
        </w:rPr>
        <w:t>s / Tutores / F</w:t>
      </w:r>
      <w:r w:rsidR="00C57133" w:rsidRPr="00C57133">
        <w:rPr>
          <w:rFonts w:ascii="Arial" w:eastAsia="Arial" w:hAnsi="Arial" w:cs="Arial"/>
          <w:sz w:val="24"/>
          <w:szCs w:val="24"/>
          <w:lang w:eastAsia="es-ES"/>
        </w:rPr>
        <w:t>amilia</w:t>
      </w:r>
      <w:r w:rsidR="004C256C">
        <w:rPr>
          <w:rFonts w:ascii="Arial" w:eastAsia="Arial" w:hAnsi="Arial" w:cs="Arial"/>
          <w:sz w:val="24"/>
          <w:szCs w:val="24"/>
          <w:lang w:eastAsia="es-ES"/>
        </w:rPr>
        <w:t>.</w:t>
      </w:r>
    </w:p>
    <w:p w:rsidR="00C57133" w:rsidRPr="00C57133" w:rsidRDefault="00C57133" w:rsidP="00C57133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C57133" w:rsidRPr="00C57133" w:rsidRDefault="00C57133" w:rsidP="00C57133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sz w:val="16"/>
          <w:szCs w:val="16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Nota: La conformación de los grupos dependerá de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l número de participantes. 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e sugiere que se </w:t>
      </w:r>
      <w:r w:rsidR="004603AA">
        <w:rPr>
          <w:rFonts w:ascii="Arial" w:eastAsia="Arial" w:hAnsi="Arial" w:cs="Arial"/>
          <w:sz w:val="24"/>
          <w:szCs w:val="24"/>
          <w:lang w:eastAsia="es-ES"/>
        </w:rPr>
        <w:t xml:space="preserve">conformen 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seis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6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grupos de 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diez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10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personas</w:t>
      </w:r>
      <w:r w:rsidR="00194B76">
        <w:rPr>
          <w:rFonts w:ascii="Arial" w:eastAsia="Arial" w:hAnsi="Arial" w:cs="Arial"/>
          <w:sz w:val="24"/>
          <w:szCs w:val="24"/>
          <w:lang w:eastAsia="es-ES"/>
        </w:rPr>
        <w:t>. D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os grupos de docentes, dos</w:t>
      </w:r>
      <w:r w:rsidR="00194B76">
        <w:rPr>
          <w:rFonts w:ascii="Arial" w:eastAsia="Arial" w:hAnsi="Arial" w:cs="Arial"/>
          <w:sz w:val="24"/>
          <w:szCs w:val="24"/>
          <w:lang w:eastAsia="es-ES"/>
        </w:rPr>
        <w:t xml:space="preserve"> de estudiantes, dos de familia</w:t>
      </w:r>
      <w:bookmarkStart w:id="0" w:name="_GoBack"/>
      <w:bookmarkEnd w:id="0"/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. Los grupos de 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diez (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10</w:t>
      </w:r>
      <w:r w:rsidR="008D26ED">
        <w:rPr>
          <w:rFonts w:ascii="Arial" w:eastAsia="Arial" w:hAnsi="Arial" w:cs="Arial"/>
          <w:sz w:val="24"/>
          <w:szCs w:val="24"/>
          <w:lang w:eastAsia="es-ES"/>
        </w:rPr>
        <w:t>)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personas permiten que el diálogo sea horizontal, participativo y democrático.</w:t>
      </w:r>
    </w:p>
    <w:p w:rsidR="00C57133" w:rsidRPr="00A875E2" w:rsidRDefault="00C57133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 xml:space="preserve">DESARROLLO DE LA </w:t>
      </w:r>
      <w:r w:rsidRPr="000A5D7C">
        <w:rPr>
          <w:rFonts w:ascii="Arial" w:eastAsia="Arial" w:hAnsi="Arial" w:cs="Arial"/>
          <w:b/>
          <w:i/>
          <w:sz w:val="24"/>
          <w:szCs w:val="24"/>
          <w:lang w:eastAsia="es-ES"/>
        </w:rPr>
        <w:t>MESA DE DIÁLOGO</w:t>
      </w:r>
      <w:r w:rsidR="000A5D7C" w:rsidRPr="000A5D7C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 INSTITUCIONAL</w:t>
      </w: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 xml:space="preserve"> </w:t>
      </w:r>
    </w:p>
    <w:p w:rsidR="00C57133" w:rsidRPr="00C57133" w:rsidRDefault="00C57133" w:rsidP="004C256C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El desarrollo de las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Mesas de Diálogo</w:t>
      </w:r>
      <w:r w:rsidR="000A5D7C">
        <w:rPr>
          <w:rFonts w:ascii="Arial" w:eastAsia="Arial" w:hAnsi="Arial" w:cs="Arial"/>
          <w:i/>
          <w:sz w:val="24"/>
          <w:szCs w:val="24"/>
          <w:lang w:eastAsia="es-ES"/>
        </w:rPr>
        <w:t xml:space="preserve"> Institucional</w:t>
      </w:r>
      <w:r w:rsidR="0023628A">
        <w:rPr>
          <w:rFonts w:ascii="Arial" w:eastAsia="Arial" w:hAnsi="Arial" w:cs="Arial"/>
          <w:sz w:val="24"/>
          <w:szCs w:val="24"/>
          <w:lang w:eastAsia="es-ES"/>
        </w:rPr>
        <w:t xml:space="preserve"> se organiza en tres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momentos. Las consignas implican trabajos grupales y presentaciones de pr</w:t>
      </w:r>
      <w:r w:rsidR="001E2BD3">
        <w:rPr>
          <w:rFonts w:ascii="Arial" w:eastAsia="Arial" w:hAnsi="Arial" w:cs="Arial"/>
          <w:sz w:val="24"/>
          <w:szCs w:val="24"/>
          <w:lang w:eastAsia="es-ES"/>
        </w:rPr>
        <w:t>oducción. Es importante que el F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acilitador comunique el tiempo de trabajo previsto para el desarrollo de cada momento. Esto permitirá que los participantes centren su atención en las consignas, en el tiempo establecido. </w:t>
      </w:r>
    </w:p>
    <w:p w:rsidR="00C57133" w:rsidRPr="00C57133" w:rsidRDefault="00C57133" w:rsidP="00C57133">
      <w:pPr>
        <w:spacing w:before="100" w:beforeAutospacing="1" w:after="100" w:afterAutospacing="1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El proceso de la 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>Mesa</w:t>
      </w:r>
      <w:r w:rsidR="000A5D7C">
        <w:rPr>
          <w:rFonts w:ascii="Arial" w:eastAsia="Arial" w:hAnsi="Arial" w:cs="Arial"/>
          <w:i/>
          <w:sz w:val="24"/>
          <w:szCs w:val="24"/>
          <w:lang w:eastAsia="es-ES"/>
        </w:rPr>
        <w:t xml:space="preserve"> de Diálogo </w:t>
      </w:r>
      <w:r w:rsidR="0023628A">
        <w:rPr>
          <w:rFonts w:ascii="Arial" w:eastAsia="Arial" w:hAnsi="Arial" w:cs="Arial"/>
          <w:i/>
          <w:sz w:val="24"/>
          <w:szCs w:val="24"/>
          <w:lang w:eastAsia="es-ES"/>
        </w:rPr>
        <w:t>Institucional</w:t>
      </w:r>
      <w:r w:rsidRPr="00C57133">
        <w:rPr>
          <w:rFonts w:ascii="Arial" w:eastAsia="Arial" w:hAnsi="Arial" w:cs="Arial"/>
          <w:i/>
          <w:sz w:val="24"/>
          <w:szCs w:val="24"/>
          <w:lang w:eastAsia="es-ES"/>
        </w:rPr>
        <w:t xml:space="preserve"> 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estará centrado en los ejes que contienen las temáticas para el diálogo. En el ca</w:t>
      </w:r>
      <w:r>
        <w:rPr>
          <w:rFonts w:ascii="Arial" w:eastAsia="Arial" w:hAnsi="Arial" w:cs="Arial"/>
          <w:sz w:val="24"/>
          <w:szCs w:val="24"/>
          <w:lang w:eastAsia="es-ES"/>
        </w:rPr>
        <w:t>so de que los actores institucionales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 xml:space="preserve"> se encuentren más interpelados por alguno de los ej</w:t>
      </w:r>
      <w:r w:rsidR="001E2BD3">
        <w:rPr>
          <w:rFonts w:ascii="Arial" w:eastAsia="Arial" w:hAnsi="Arial" w:cs="Arial"/>
          <w:sz w:val="24"/>
          <w:szCs w:val="24"/>
          <w:lang w:eastAsia="es-ES"/>
        </w:rPr>
        <w:t>es, el F</w:t>
      </w:r>
      <w:r w:rsidRPr="00C57133">
        <w:rPr>
          <w:rFonts w:ascii="Arial" w:eastAsia="Arial" w:hAnsi="Arial" w:cs="Arial"/>
          <w:sz w:val="24"/>
          <w:szCs w:val="24"/>
          <w:lang w:eastAsia="es-ES"/>
        </w:rPr>
        <w:t>acilitador deberá promover la construcción de otros aportes. Los ejes para el diálogo son:</w:t>
      </w:r>
    </w:p>
    <w:p w:rsidR="00C57133" w:rsidRPr="00C57133" w:rsidRDefault="00C57133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Mejora de la enseñanza y el aprendizaje.</w:t>
      </w:r>
    </w:p>
    <w:p w:rsidR="00C57133" w:rsidRPr="00C57133" w:rsidRDefault="00C57133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Educación y trabajo.</w:t>
      </w:r>
    </w:p>
    <w:p w:rsidR="00C57133" w:rsidRPr="00C57133" w:rsidRDefault="00C57133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Educación, innovación y tecnología.</w:t>
      </w:r>
    </w:p>
    <w:p w:rsidR="00C57133" w:rsidRPr="00C57133" w:rsidRDefault="00C57133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Educación superior.</w:t>
      </w:r>
    </w:p>
    <w:p w:rsidR="004C256C" w:rsidRDefault="004C256C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Educación y medios de comunicación.</w:t>
      </w:r>
    </w:p>
    <w:p w:rsidR="00C57133" w:rsidRPr="004C256C" w:rsidRDefault="00C57133" w:rsidP="004C256C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Edificios escolares y comunidad.</w:t>
      </w:r>
    </w:p>
    <w:p w:rsidR="00C57133" w:rsidRPr="00C57133" w:rsidRDefault="00C57133" w:rsidP="00C57133">
      <w:pPr>
        <w:numPr>
          <w:ilvl w:val="0"/>
          <w:numId w:val="6"/>
        </w:num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C57133">
        <w:rPr>
          <w:rFonts w:ascii="Arial" w:eastAsia="Arial" w:hAnsi="Arial" w:cs="Arial"/>
          <w:sz w:val="24"/>
          <w:szCs w:val="24"/>
          <w:lang w:eastAsia="es-ES"/>
        </w:rPr>
        <w:t>Educación, valores, deberes y derechos.</w:t>
      </w:r>
    </w:p>
    <w:p w:rsidR="00C57133" w:rsidRPr="00C57133" w:rsidRDefault="00C57133" w:rsidP="00C57133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C57133" w:rsidRPr="002028C3" w:rsidRDefault="00E32B4C" w:rsidP="00E32B4C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lastRenderedPageBreak/>
        <w:t>PRIMER MOMENTO</w:t>
      </w:r>
      <w:r w:rsidR="000A31D0" w:rsidRPr="00A875E2">
        <w:rPr>
          <w:rFonts w:ascii="Arial" w:eastAsia="Arial" w:hAnsi="Arial" w:cs="Arial"/>
          <w:b/>
          <w:sz w:val="24"/>
          <w:szCs w:val="24"/>
          <w:lang w:eastAsia="es-ES"/>
        </w:rPr>
        <w:t>¿</w:t>
      </w:r>
      <w:r w:rsidR="000A31D0" w:rsidRPr="00A875E2">
        <w:rPr>
          <w:rFonts w:ascii="Arial" w:eastAsia="Arial" w:hAnsi="Arial" w:cs="Arial"/>
          <w:b/>
          <w:i/>
          <w:sz w:val="24"/>
          <w:szCs w:val="24"/>
          <w:lang w:eastAsia="es-ES"/>
        </w:rPr>
        <w:t>QUÉ EDUCACIÓN QUE TENEMOS</w:t>
      </w:r>
      <w:r w:rsidR="000A31D0" w:rsidRPr="00A875E2">
        <w:rPr>
          <w:rFonts w:ascii="Arial" w:eastAsia="Arial" w:hAnsi="Arial" w:cs="Arial"/>
          <w:b/>
          <w:sz w:val="24"/>
          <w:szCs w:val="24"/>
          <w:lang w:eastAsia="es-ES"/>
        </w:rPr>
        <w:t>? ¿</w:t>
      </w:r>
      <w:r w:rsidR="000A31D0" w:rsidRPr="00A875E2">
        <w:rPr>
          <w:rFonts w:ascii="Arial" w:eastAsia="Arial" w:hAnsi="Arial" w:cs="Arial"/>
          <w:b/>
          <w:i/>
          <w:sz w:val="24"/>
          <w:szCs w:val="24"/>
          <w:lang w:eastAsia="es-ES"/>
        </w:rPr>
        <w:t>QUÉ EDUCACIÓN QUEREMOS</w:t>
      </w:r>
      <w:r w:rsidR="002028C3">
        <w:rPr>
          <w:rFonts w:ascii="Arial" w:eastAsia="Arial" w:hAnsi="Arial" w:cs="Arial"/>
          <w:b/>
          <w:i/>
          <w:sz w:val="24"/>
          <w:szCs w:val="24"/>
          <w:lang w:eastAsia="es-ES"/>
        </w:rPr>
        <w:t>?</w:t>
      </w:r>
    </w:p>
    <w:p w:rsidR="00896734" w:rsidRPr="000A31D0" w:rsidRDefault="00EF0B94" w:rsidP="0061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EF0B94">
        <w:rPr>
          <w:rFonts w:ascii="Arial" w:eastAsia="Arial" w:hAnsi="Arial" w:cs="Arial"/>
          <w:sz w:val="24"/>
          <w:szCs w:val="24"/>
          <w:lang w:eastAsia="es-ES"/>
        </w:rPr>
        <w:t xml:space="preserve">Este momento tiene </w:t>
      </w:r>
      <w:r w:rsidR="002028C3">
        <w:rPr>
          <w:rFonts w:ascii="Arial" w:eastAsia="Arial" w:hAnsi="Arial" w:cs="Arial"/>
          <w:sz w:val="24"/>
          <w:szCs w:val="24"/>
          <w:lang w:eastAsia="es-ES"/>
        </w:rPr>
        <w:t xml:space="preserve">como </w:t>
      </w:r>
      <w:r w:rsidRPr="00EF0B94">
        <w:rPr>
          <w:rFonts w:ascii="Arial" w:eastAsia="Arial" w:hAnsi="Arial" w:cs="Arial"/>
          <w:sz w:val="24"/>
          <w:szCs w:val="24"/>
          <w:lang w:eastAsia="es-ES"/>
        </w:rPr>
        <w:t xml:space="preserve">objetivo de identificar fortalezas y debilidades de la </w:t>
      </w:r>
      <w:r w:rsidR="002028C3">
        <w:rPr>
          <w:rFonts w:ascii="Arial" w:eastAsia="Arial" w:hAnsi="Arial" w:cs="Arial"/>
          <w:i/>
          <w:sz w:val="24"/>
          <w:szCs w:val="24"/>
          <w:lang w:eastAsia="es-ES"/>
        </w:rPr>
        <w:t>E</w:t>
      </w:r>
      <w:r w:rsidRPr="00EF0B94">
        <w:rPr>
          <w:rFonts w:ascii="Arial" w:eastAsia="Arial" w:hAnsi="Arial" w:cs="Arial"/>
          <w:i/>
          <w:sz w:val="24"/>
          <w:szCs w:val="24"/>
          <w:lang w:eastAsia="es-ES"/>
        </w:rPr>
        <w:t>ducación que tenemos</w:t>
      </w:r>
      <w:r w:rsidRPr="00EF0B94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="002028C3">
        <w:rPr>
          <w:rFonts w:ascii="Arial" w:eastAsia="Arial" w:hAnsi="Arial" w:cs="Arial"/>
          <w:sz w:val="24"/>
          <w:szCs w:val="24"/>
          <w:lang w:eastAsia="es-ES"/>
        </w:rPr>
        <w:t xml:space="preserve">y las visiones sobre la </w:t>
      </w:r>
      <w:r w:rsidR="002028C3" w:rsidRPr="002028C3">
        <w:rPr>
          <w:rFonts w:ascii="Arial" w:eastAsia="Arial" w:hAnsi="Arial" w:cs="Arial"/>
          <w:i/>
          <w:sz w:val="24"/>
          <w:szCs w:val="24"/>
          <w:lang w:eastAsia="es-ES"/>
        </w:rPr>
        <w:t xml:space="preserve">Educación </w:t>
      </w:r>
      <w:r w:rsidRPr="00EF0B94">
        <w:rPr>
          <w:rFonts w:ascii="Arial" w:eastAsia="Arial" w:hAnsi="Arial" w:cs="Arial"/>
          <w:i/>
          <w:sz w:val="24"/>
          <w:szCs w:val="24"/>
          <w:lang w:eastAsia="es-ES"/>
        </w:rPr>
        <w:t>que</w:t>
      </w:r>
      <w:r w:rsidR="002028C3" w:rsidRPr="002028C3">
        <w:rPr>
          <w:rFonts w:ascii="Arial" w:eastAsia="Arial" w:hAnsi="Arial" w:cs="Arial"/>
          <w:i/>
          <w:sz w:val="24"/>
          <w:szCs w:val="24"/>
          <w:lang w:eastAsia="es-ES"/>
        </w:rPr>
        <w:t xml:space="preserve"> queremos</w:t>
      </w:r>
      <w:r w:rsidRPr="00EF0B94">
        <w:rPr>
          <w:rFonts w:ascii="Arial" w:eastAsia="Arial" w:hAnsi="Arial" w:cs="Arial"/>
          <w:sz w:val="24"/>
          <w:szCs w:val="24"/>
          <w:lang w:eastAsia="es-ES"/>
        </w:rPr>
        <w:t xml:space="preserve">. </w:t>
      </w:r>
    </w:p>
    <w:tbl>
      <w:tblPr>
        <w:tblStyle w:val="Tablaconcuadrcula3"/>
        <w:tblW w:w="7238" w:type="dxa"/>
        <w:jc w:val="center"/>
        <w:tblInd w:w="-1318" w:type="dxa"/>
        <w:tblLook w:val="04A0" w:firstRow="1" w:lastRow="0" w:firstColumn="1" w:lastColumn="0" w:noHBand="0" w:noVBand="1"/>
      </w:tblPr>
      <w:tblGrid>
        <w:gridCol w:w="2693"/>
        <w:gridCol w:w="4545"/>
      </w:tblGrid>
      <w:tr w:rsidR="00FE1B48" w:rsidRPr="00EF0B94" w:rsidTr="004E62E8">
        <w:trPr>
          <w:trHeight w:val="302"/>
          <w:jc w:val="center"/>
        </w:trPr>
        <w:tc>
          <w:tcPr>
            <w:tcW w:w="2693" w:type="dxa"/>
          </w:tcPr>
          <w:p w:rsidR="00FE1B48" w:rsidRPr="00EF0B94" w:rsidRDefault="00A52EED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Duración 45</w:t>
            </w:r>
            <w:r w:rsidR="002028C3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 minutos</w:t>
            </w:r>
          </w:p>
        </w:tc>
        <w:tc>
          <w:tcPr>
            <w:tcW w:w="4545" w:type="dxa"/>
          </w:tcPr>
          <w:p w:rsidR="00FE1B48" w:rsidRPr="00EF0B94" w:rsidRDefault="00FE1B48" w:rsidP="000A31D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Acciones</w:t>
            </w:r>
          </w:p>
        </w:tc>
      </w:tr>
      <w:tr w:rsidR="00FE1B48" w:rsidRPr="00EF0B94" w:rsidTr="00FE1B48">
        <w:trPr>
          <w:trHeight w:val="435"/>
          <w:jc w:val="center"/>
        </w:trPr>
        <w:tc>
          <w:tcPr>
            <w:tcW w:w="2693" w:type="dxa"/>
          </w:tcPr>
          <w:p w:rsidR="00FE1B48" w:rsidRPr="00FE1B48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</w:t>
            </w:r>
            <w:r w:rsidRPr="00FE1B48">
              <w:rPr>
                <w:rFonts w:ascii="Arial" w:eastAsia="Arial" w:hAnsi="Arial" w:cs="Arial"/>
                <w:sz w:val="24"/>
                <w:szCs w:val="24"/>
              </w:rPr>
              <w:t>inutos</w:t>
            </w:r>
          </w:p>
        </w:tc>
        <w:tc>
          <w:tcPr>
            <w:tcW w:w="4545" w:type="dxa"/>
          </w:tcPr>
          <w:p w:rsidR="00EF1108" w:rsidRDefault="00EF1108" w:rsidP="000052FC">
            <w:pPr>
              <w:pStyle w:val="Prrafodelista"/>
              <w:numPr>
                <w:ilvl w:val="0"/>
                <w:numId w:val="7"/>
              </w:numPr>
              <w:tabs>
                <w:tab w:val="left" w:pos="113"/>
              </w:tabs>
              <w:ind w:left="-29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Presentación de las acciones a desarrollar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E1B48" w:rsidRPr="00FE1B48" w:rsidRDefault="00FE1B48" w:rsidP="000052FC">
            <w:pPr>
              <w:pStyle w:val="Prrafodelista"/>
              <w:numPr>
                <w:ilvl w:val="0"/>
                <w:numId w:val="7"/>
              </w:numPr>
              <w:tabs>
                <w:tab w:val="left" w:pos="113"/>
              </w:tabs>
              <w:ind w:left="-29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FE1B48">
              <w:rPr>
                <w:rFonts w:ascii="Arial" w:eastAsia="Arial" w:hAnsi="Arial" w:cs="Arial"/>
                <w:sz w:val="24"/>
                <w:szCs w:val="24"/>
              </w:rPr>
              <w:t>Presentación de los representantes en el grupo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E1B48" w:rsidRPr="00EF0B94" w:rsidTr="00FE1B48">
        <w:trPr>
          <w:trHeight w:val="1010"/>
          <w:jc w:val="center"/>
        </w:trPr>
        <w:tc>
          <w:tcPr>
            <w:tcW w:w="2693" w:type="dxa"/>
          </w:tcPr>
          <w:p w:rsidR="00FE1B48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5 minutos</w:t>
            </w:r>
          </w:p>
          <w:p w:rsidR="00FE1B48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FE1B48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FE1B48" w:rsidRPr="00EF0B94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545" w:type="dxa"/>
          </w:tcPr>
          <w:p w:rsidR="00FE1B48" w:rsidRPr="00FE1B48" w:rsidRDefault="00FE1B48" w:rsidP="00FE1B48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hanging="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B48">
              <w:rPr>
                <w:rFonts w:ascii="Arial" w:eastAsia="Arial" w:hAnsi="Arial" w:cs="Arial"/>
                <w:sz w:val="24"/>
                <w:szCs w:val="24"/>
              </w:rPr>
              <w:t>Leer la consigna. ¿</w:t>
            </w:r>
            <w:r w:rsidRPr="00FE1B48">
              <w:rPr>
                <w:rFonts w:ascii="Arial" w:eastAsia="Arial" w:hAnsi="Arial" w:cs="Arial"/>
                <w:i/>
                <w:sz w:val="24"/>
                <w:szCs w:val="24"/>
              </w:rPr>
              <w:t>Qué educación tenemos</w:t>
            </w:r>
            <w:r w:rsidRPr="00FE1B48">
              <w:rPr>
                <w:rFonts w:ascii="Arial" w:eastAsia="Arial" w:hAnsi="Arial" w:cs="Arial"/>
                <w:sz w:val="24"/>
                <w:szCs w:val="24"/>
              </w:rPr>
              <w:t>? describir 5 fortalezas y 5 debilidades ¿</w:t>
            </w:r>
            <w:r w:rsidRPr="00FE1B48">
              <w:rPr>
                <w:rFonts w:ascii="Arial" w:eastAsia="Arial" w:hAnsi="Arial" w:cs="Arial"/>
                <w:i/>
                <w:sz w:val="24"/>
                <w:szCs w:val="24"/>
              </w:rPr>
              <w:t>Qué educación queremos?</w:t>
            </w:r>
            <w:r w:rsidRPr="00FE1B48">
              <w:rPr>
                <w:rFonts w:ascii="Arial" w:eastAsia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escribir 5 características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E1B48" w:rsidRPr="00EF0B94" w:rsidTr="00FE1B48">
        <w:trPr>
          <w:trHeight w:val="453"/>
          <w:jc w:val="center"/>
        </w:trPr>
        <w:tc>
          <w:tcPr>
            <w:tcW w:w="2693" w:type="dxa"/>
          </w:tcPr>
          <w:p w:rsidR="00FE1B48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10 minutos</w:t>
            </w:r>
          </w:p>
        </w:tc>
        <w:tc>
          <w:tcPr>
            <w:tcW w:w="4545" w:type="dxa"/>
          </w:tcPr>
          <w:p w:rsidR="00FE1B48" w:rsidRPr="00FE1B48" w:rsidRDefault="00FE1B48" w:rsidP="00FE1B48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hanging="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B48">
              <w:rPr>
                <w:rFonts w:ascii="Arial" w:eastAsia="Arial" w:hAnsi="Arial" w:cs="Arial"/>
                <w:sz w:val="24"/>
                <w:szCs w:val="24"/>
              </w:rPr>
              <w:t>Dialogar y compartir la</w:t>
            </w:r>
            <w:r>
              <w:rPr>
                <w:rFonts w:ascii="Arial" w:eastAsia="Arial" w:hAnsi="Arial" w:cs="Arial"/>
                <w:sz w:val="24"/>
                <w:szCs w:val="24"/>
              </w:rPr>
              <w:t>s respuestas en el grupo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E1B48" w:rsidRPr="00EF0B94" w:rsidTr="00FE1B48">
        <w:trPr>
          <w:trHeight w:val="563"/>
          <w:jc w:val="center"/>
        </w:trPr>
        <w:tc>
          <w:tcPr>
            <w:tcW w:w="2693" w:type="dxa"/>
          </w:tcPr>
          <w:p w:rsidR="00FE1B48" w:rsidRDefault="000A31D0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15</w:t>
            </w:r>
            <w:r w:rsidR="00FE1B48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 minutos</w:t>
            </w:r>
          </w:p>
        </w:tc>
        <w:tc>
          <w:tcPr>
            <w:tcW w:w="4545" w:type="dxa"/>
          </w:tcPr>
          <w:p w:rsidR="00FE1B48" w:rsidRPr="00FE1B48" w:rsidRDefault="00FE1B48" w:rsidP="00350341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hanging="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B48">
              <w:rPr>
                <w:rFonts w:ascii="Arial" w:eastAsia="Arial" w:hAnsi="Arial" w:cs="Arial"/>
                <w:sz w:val="24"/>
                <w:szCs w:val="24"/>
              </w:rPr>
              <w:t>Acordar en el grupo 5 fortalezas, 5 d</w:t>
            </w:r>
            <w:r>
              <w:rPr>
                <w:rFonts w:ascii="Arial" w:eastAsia="Arial" w:hAnsi="Arial" w:cs="Arial"/>
                <w:sz w:val="24"/>
                <w:szCs w:val="24"/>
              </w:rPr>
              <w:t>ebilidades y 5 características.</w:t>
            </w:r>
          </w:p>
        </w:tc>
      </w:tr>
      <w:tr w:rsidR="00FE1B48" w:rsidRPr="00EF0B94" w:rsidTr="00350341">
        <w:trPr>
          <w:trHeight w:val="279"/>
          <w:jc w:val="center"/>
        </w:trPr>
        <w:tc>
          <w:tcPr>
            <w:tcW w:w="2693" w:type="dxa"/>
          </w:tcPr>
          <w:p w:rsidR="00FE1B48" w:rsidRPr="00EF0B94" w:rsidRDefault="00FE1B48" w:rsidP="00820990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>10 minutos</w:t>
            </w:r>
          </w:p>
        </w:tc>
        <w:tc>
          <w:tcPr>
            <w:tcW w:w="4545" w:type="dxa"/>
          </w:tcPr>
          <w:p w:rsidR="00FE1B48" w:rsidRPr="00FE1B48" w:rsidRDefault="00FE1B48" w:rsidP="00FE1B48">
            <w:pPr>
              <w:pStyle w:val="Prrafodelista"/>
              <w:numPr>
                <w:ilvl w:val="0"/>
                <w:numId w:val="7"/>
              </w:numPr>
              <w:tabs>
                <w:tab w:val="left" w:pos="127"/>
              </w:tabs>
              <w:ind w:left="-15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FE1B48">
              <w:rPr>
                <w:rFonts w:ascii="Arial" w:eastAsia="Arial" w:hAnsi="Arial" w:cs="Arial"/>
                <w:sz w:val="24"/>
                <w:szCs w:val="24"/>
              </w:rPr>
              <w:t>Registrar los acuerdos en un afiche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EC4CD7" w:rsidRDefault="00EC4CD7" w:rsidP="007431D1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:rsidR="00FE1B48" w:rsidRDefault="00FE1B48" w:rsidP="007431D1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val="es-ES" w:eastAsia="es-ES"/>
        </w:rPr>
        <w:t xml:space="preserve">Nota: </w:t>
      </w:r>
      <w:r w:rsidRPr="00FE1B48">
        <w:rPr>
          <w:rFonts w:ascii="Arial" w:eastAsia="Arial" w:hAnsi="Arial" w:cs="Arial"/>
          <w:sz w:val="24"/>
          <w:szCs w:val="24"/>
          <w:lang w:val="es-ES" w:eastAsia="es-ES"/>
        </w:rPr>
        <w:t xml:space="preserve">En el afiche se deberá escribir a que actores institucionales representan (Docentes – Estudiantes – Familia). </w:t>
      </w:r>
      <w:r>
        <w:rPr>
          <w:rFonts w:ascii="Arial" w:eastAsia="Arial" w:hAnsi="Arial" w:cs="Arial"/>
          <w:sz w:val="24"/>
          <w:szCs w:val="24"/>
          <w:lang w:eastAsia="es-ES"/>
        </w:rPr>
        <w:t>El afiche deberá quedar del siguiente modo:</w:t>
      </w:r>
    </w:p>
    <w:p w:rsidR="00FE1B48" w:rsidRPr="00A875E2" w:rsidRDefault="00FE1B48" w:rsidP="007431D1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tbl>
      <w:tblPr>
        <w:tblW w:w="7074" w:type="dxa"/>
        <w:jc w:val="center"/>
        <w:tblLayout w:type="fixed"/>
        <w:tblLook w:val="0000" w:firstRow="0" w:lastRow="0" w:firstColumn="0" w:lastColumn="0" w:noHBand="0" w:noVBand="0"/>
      </w:tblPr>
      <w:tblGrid>
        <w:gridCol w:w="2316"/>
        <w:gridCol w:w="1972"/>
        <w:gridCol w:w="2786"/>
      </w:tblGrid>
      <w:tr w:rsidR="00C57133" w:rsidRPr="00C57133" w:rsidTr="00317B59">
        <w:trPr>
          <w:jc w:val="center"/>
        </w:trPr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tabs>
                <w:tab w:val="center" w:pos="2064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ab/>
              <w:t>¿</w:t>
            </w:r>
            <w:r w:rsidRPr="00C57133"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  <w:t>Qué educación tenemos</w:t>
            </w: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Default="00C57133" w:rsidP="00C57133">
            <w:pPr>
              <w:spacing w:after="0" w:line="240" w:lineRule="auto"/>
              <w:ind w:right="-36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</w:t>
            </w:r>
            <w:r w:rsidRPr="00C57133"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  <w:t>Qué educación queremos</w:t>
            </w: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?</w:t>
            </w:r>
          </w:p>
          <w:p w:rsidR="00EC4CD7" w:rsidRPr="00C57133" w:rsidRDefault="00EC4CD7" w:rsidP="00C57133">
            <w:pPr>
              <w:spacing w:after="0" w:line="240" w:lineRule="auto"/>
              <w:ind w:right="-36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CARACTERÍSTICAS</w:t>
            </w:r>
          </w:p>
        </w:tc>
      </w:tr>
      <w:tr w:rsidR="00C57133" w:rsidRPr="00C57133" w:rsidTr="00317B59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FORTALEZAS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DEBILIDADES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" w:firstLine="720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C57133" w:rsidRPr="00C57133" w:rsidTr="00317B59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C57133" w:rsidRPr="00C57133" w:rsidRDefault="00C57133" w:rsidP="00C5713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133" w:rsidRPr="00C57133" w:rsidRDefault="00C57133" w:rsidP="00C57133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C57133" w:rsidRPr="00C57133" w:rsidRDefault="00C57133" w:rsidP="00C57133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C57133" w:rsidRPr="00C57133" w:rsidRDefault="00C57133" w:rsidP="00C57133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C57133" w:rsidRPr="00C57133" w:rsidRDefault="00C57133" w:rsidP="00C57133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C57133" w:rsidRPr="00C57133" w:rsidRDefault="00C57133" w:rsidP="00C57133">
            <w:pPr>
              <w:spacing w:after="0" w:line="240" w:lineRule="auto"/>
              <w:ind w:right="-36"/>
              <w:jc w:val="both"/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</w:pPr>
            <w:r w:rsidRPr="00C57133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</w:tbl>
    <w:p w:rsidR="0023628A" w:rsidRDefault="0023628A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</w:p>
    <w:p w:rsidR="00C57133" w:rsidRPr="00A875E2" w:rsidRDefault="00C57133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lastRenderedPageBreak/>
        <w:t>SEGUNDO MOMENTO</w:t>
      </w:r>
      <w:r w:rsidR="00EF1108">
        <w:rPr>
          <w:rFonts w:ascii="Arial" w:eastAsia="Arial" w:hAnsi="Arial" w:cs="Arial"/>
          <w:b/>
          <w:sz w:val="24"/>
          <w:szCs w:val="24"/>
          <w:lang w:eastAsia="es-ES"/>
        </w:rPr>
        <w:t xml:space="preserve"> CONSTRUCCIÓN DE ACCIONES Y ACUERDOS</w:t>
      </w:r>
    </w:p>
    <w:p w:rsidR="006108B9" w:rsidRDefault="00950EC0" w:rsidP="0061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jc w:val="both"/>
        <w:rPr>
          <w:rFonts w:ascii="Arial" w:eastAsia="Trebuchet MS" w:hAnsi="Arial" w:cs="Arial"/>
          <w:sz w:val="24"/>
          <w:szCs w:val="24"/>
          <w:lang w:eastAsia="es-ES"/>
        </w:rPr>
      </w:pPr>
      <w:r w:rsidRPr="00950EC0">
        <w:rPr>
          <w:rFonts w:ascii="Arial" w:eastAsia="Trebuchet MS" w:hAnsi="Arial" w:cs="Arial"/>
          <w:sz w:val="24"/>
          <w:szCs w:val="24"/>
          <w:lang w:eastAsia="es-ES"/>
        </w:rPr>
        <w:t xml:space="preserve">En este </w:t>
      </w:r>
      <w:r>
        <w:rPr>
          <w:rFonts w:ascii="Arial" w:eastAsia="Trebuchet MS" w:hAnsi="Arial" w:cs="Arial"/>
          <w:sz w:val="24"/>
          <w:szCs w:val="24"/>
          <w:lang w:eastAsia="es-ES"/>
        </w:rPr>
        <w:t xml:space="preserve">momento </w:t>
      </w:r>
      <w:r w:rsidRPr="00950EC0">
        <w:rPr>
          <w:rFonts w:ascii="Arial" w:eastAsia="Trebuchet MS" w:hAnsi="Arial" w:cs="Arial"/>
          <w:sz w:val="24"/>
          <w:szCs w:val="24"/>
          <w:lang w:eastAsia="es-ES"/>
        </w:rPr>
        <w:t xml:space="preserve">se espera </w:t>
      </w:r>
      <w:r>
        <w:rPr>
          <w:rFonts w:ascii="Arial" w:eastAsia="Trebuchet MS" w:hAnsi="Arial" w:cs="Arial"/>
          <w:sz w:val="24"/>
          <w:szCs w:val="24"/>
          <w:lang w:eastAsia="es-ES"/>
        </w:rPr>
        <w:t>construir propuestas de acciones</w:t>
      </w:r>
      <w:r w:rsidRPr="00950EC0">
        <w:rPr>
          <w:rFonts w:ascii="Arial" w:eastAsia="Trebuchet MS" w:hAnsi="Arial" w:cs="Arial"/>
          <w:sz w:val="24"/>
          <w:szCs w:val="24"/>
          <w:lang w:eastAsia="es-ES"/>
        </w:rPr>
        <w:t xml:space="preserve"> concreta</w:t>
      </w:r>
      <w:r>
        <w:rPr>
          <w:rFonts w:ascii="Arial" w:eastAsia="Trebuchet MS" w:hAnsi="Arial" w:cs="Arial"/>
          <w:sz w:val="24"/>
          <w:szCs w:val="24"/>
          <w:lang w:eastAsia="es-ES"/>
        </w:rPr>
        <w:t xml:space="preserve">s </w:t>
      </w:r>
      <w:r w:rsidR="006108B9">
        <w:rPr>
          <w:rFonts w:ascii="Arial" w:eastAsia="Trebuchet MS" w:hAnsi="Arial" w:cs="Arial"/>
          <w:sz w:val="24"/>
          <w:szCs w:val="24"/>
          <w:lang w:eastAsia="es-ES"/>
        </w:rPr>
        <w:t xml:space="preserve">y acuerdos para llegar a la </w:t>
      </w:r>
      <w:r w:rsidR="006108B9" w:rsidRPr="006108B9">
        <w:rPr>
          <w:rFonts w:ascii="Arial" w:eastAsia="Trebuchet MS" w:hAnsi="Arial" w:cs="Arial"/>
          <w:i/>
          <w:sz w:val="24"/>
          <w:szCs w:val="24"/>
          <w:lang w:eastAsia="es-ES"/>
        </w:rPr>
        <w:t>Educación que queremos</w:t>
      </w:r>
      <w:r w:rsidR="006108B9" w:rsidRPr="00C57133">
        <w:rPr>
          <w:rFonts w:ascii="Arial" w:eastAsia="Arial" w:hAnsi="Arial" w:cs="Arial"/>
          <w:sz w:val="24"/>
          <w:szCs w:val="24"/>
          <w:lang w:eastAsia="es-ES"/>
        </w:rPr>
        <w:t>en relación a los ejes para el diálogo.</w:t>
      </w:r>
    </w:p>
    <w:p w:rsidR="006108B9" w:rsidRDefault="006108B9" w:rsidP="00A875E2">
      <w:pPr>
        <w:spacing w:before="100" w:beforeAutospacing="1" w:after="100" w:afterAutospacing="1" w:line="240" w:lineRule="auto"/>
        <w:rPr>
          <w:rFonts w:ascii="Arial" w:eastAsia="Arial" w:hAnsi="Arial" w:cs="Arial"/>
          <w:b/>
          <w:sz w:val="24"/>
          <w:szCs w:val="24"/>
          <w:lang w:eastAsia="es-ES"/>
        </w:rPr>
      </w:pPr>
    </w:p>
    <w:tbl>
      <w:tblPr>
        <w:tblStyle w:val="Tablaconcuadrcula4"/>
        <w:tblW w:w="7174" w:type="dxa"/>
        <w:jc w:val="center"/>
        <w:tblInd w:w="-1254" w:type="dxa"/>
        <w:tblLook w:val="04A0" w:firstRow="1" w:lastRow="0" w:firstColumn="1" w:lastColumn="0" w:noHBand="0" w:noVBand="1"/>
      </w:tblPr>
      <w:tblGrid>
        <w:gridCol w:w="2471"/>
        <w:gridCol w:w="4703"/>
      </w:tblGrid>
      <w:tr w:rsidR="00820990" w:rsidRPr="006108B9" w:rsidTr="00820990">
        <w:trPr>
          <w:trHeight w:val="397"/>
          <w:jc w:val="center"/>
        </w:trPr>
        <w:tc>
          <w:tcPr>
            <w:tcW w:w="2471" w:type="dxa"/>
          </w:tcPr>
          <w:p w:rsidR="00820990" w:rsidRPr="006108B9" w:rsidRDefault="00820990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108B9">
              <w:rPr>
                <w:rFonts w:ascii="Arial" w:eastAsia="Arial" w:hAnsi="Arial" w:cs="Arial"/>
                <w:sz w:val="24"/>
                <w:szCs w:val="24"/>
              </w:rPr>
              <w:t>Segundo momento (</w:t>
            </w:r>
            <w:r w:rsidR="00A52EED">
              <w:rPr>
                <w:rFonts w:ascii="Arial" w:eastAsia="Arial" w:hAnsi="Arial" w:cs="Arial"/>
                <w:sz w:val="24"/>
                <w:szCs w:val="24"/>
              </w:rPr>
              <w:t>115</w:t>
            </w:r>
            <w:r w:rsidRPr="006108B9">
              <w:rPr>
                <w:rFonts w:ascii="Arial" w:eastAsia="Arial" w:hAnsi="Arial" w:cs="Arial"/>
                <w:sz w:val="24"/>
                <w:szCs w:val="24"/>
              </w:rPr>
              <w:t xml:space="preserve"> minutos)</w:t>
            </w:r>
          </w:p>
        </w:tc>
        <w:tc>
          <w:tcPr>
            <w:tcW w:w="4703" w:type="dxa"/>
          </w:tcPr>
          <w:p w:rsidR="00820990" w:rsidRPr="006108B9" w:rsidRDefault="00820990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Acciones</w:t>
            </w:r>
          </w:p>
        </w:tc>
      </w:tr>
      <w:tr w:rsidR="00805564" w:rsidRPr="006108B9" w:rsidTr="000052FC">
        <w:trPr>
          <w:trHeight w:val="1656"/>
          <w:jc w:val="center"/>
        </w:trPr>
        <w:tc>
          <w:tcPr>
            <w:tcW w:w="2471" w:type="dxa"/>
          </w:tcPr>
          <w:p w:rsidR="00805564" w:rsidRPr="00805564" w:rsidRDefault="00805564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4703" w:type="dxa"/>
          </w:tcPr>
          <w:p w:rsidR="00805564" w:rsidRPr="00450D2E" w:rsidRDefault="00805564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 Presentación de las acciones a desarrollar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05564" w:rsidRPr="00450D2E" w:rsidRDefault="00805564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EF1108">
              <w:rPr>
                <w:rFonts w:ascii="Arial" w:eastAsia="Arial" w:hAnsi="Arial" w:cs="Arial"/>
                <w:sz w:val="24"/>
                <w:szCs w:val="24"/>
              </w:rPr>
              <w:t>Leer la consigna. ¿Qué acciones proponemos para lograr la educación qué queremos? ¿A qué nos comprometemos desde nuestro rol?</w:t>
            </w:r>
          </w:p>
        </w:tc>
      </w:tr>
      <w:tr w:rsidR="00450D2E" w:rsidRPr="006108B9" w:rsidTr="00820990">
        <w:trPr>
          <w:trHeight w:val="492"/>
          <w:jc w:val="center"/>
        </w:trPr>
        <w:tc>
          <w:tcPr>
            <w:tcW w:w="2471" w:type="dxa"/>
          </w:tcPr>
          <w:p w:rsidR="00450D2E" w:rsidRPr="006108B9" w:rsidRDefault="00172345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805564">
              <w:rPr>
                <w:rFonts w:ascii="Arial" w:eastAsia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4703" w:type="dxa"/>
          </w:tcPr>
          <w:p w:rsidR="00450D2E" w:rsidRPr="00450D2E" w:rsidRDefault="00450D2E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Leer y dialogar acerca de las preguntas orientadoras por eje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50D2E" w:rsidRPr="006108B9" w:rsidTr="00820990">
        <w:trPr>
          <w:trHeight w:val="492"/>
          <w:jc w:val="center"/>
        </w:trPr>
        <w:tc>
          <w:tcPr>
            <w:tcW w:w="2471" w:type="dxa"/>
          </w:tcPr>
          <w:p w:rsidR="00450D2E" w:rsidRPr="006108B9" w:rsidRDefault="00172345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805564">
              <w:rPr>
                <w:rFonts w:ascii="Arial" w:eastAsia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4703" w:type="dxa"/>
          </w:tcPr>
          <w:p w:rsidR="00450D2E" w:rsidRPr="00450D2E" w:rsidRDefault="00805564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el grupo p</w:t>
            </w:r>
            <w:r w:rsidR="00450D2E">
              <w:rPr>
                <w:rFonts w:ascii="Arial" w:eastAsia="Arial" w:hAnsi="Arial" w:cs="Arial"/>
                <w:sz w:val="24"/>
                <w:szCs w:val="24"/>
              </w:rPr>
              <w:t xml:space="preserve">ensar 5 acciones y 5 acuerdos para cada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uno de los </w:t>
            </w:r>
            <w:r w:rsidR="00450D2E">
              <w:rPr>
                <w:rFonts w:ascii="Arial" w:eastAsia="Arial" w:hAnsi="Arial" w:cs="Arial"/>
                <w:sz w:val="24"/>
                <w:szCs w:val="24"/>
              </w:rPr>
              <w:t>eje</w:t>
            </w:r>
            <w:r w:rsidR="00780C1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50D2E" w:rsidRPr="006108B9" w:rsidTr="00820990">
        <w:trPr>
          <w:trHeight w:val="492"/>
          <w:jc w:val="center"/>
        </w:trPr>
        <w:tc>
          <w:tcPr>
            <w:tcW w:w="2471" w:type="dxa"/>
          </w:tcPr>
          <w:p w:rsidR="00450D2E" w:rsidRPr="006108B9" w:rsidRDefault="00172345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805564">
              <w:rPr>
                <w:rFonts w:ascii="Arial" w:eastAsia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4703" w:type="dxa"/>
          </w:tcPr>
          <w:p w:rsidR="00450D2E" w:rsidRPr="00450D2E" w:rsidRDefault="00450D2E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F1108">
              <w:rPr>
                <w:rFonts w:ascii="Arial" w:eastAsia="Arial" w:hAnsi="Arial" w:cs="Arial"/>
                <w:sz w:val="24"/>
                <w:szCs w:val="24"/>
              </w:rPr>
              <w:t xml:space="preserve">egistrar </w:t>
            </w:r>
            <w:r>
              <w:rPr>
                <w:rFonts w:ascii="Arial" w:eastAsia="Arial" w:hAnsi="Arial" w:cs="Arial"/>
                <w:sz w:val="24"/>
                <w:szCs w:val="24"/>
              </w:rPr>
              <w:t>en un afiche 5</w:t>
            </w:r>
            <w:r w:rsidRPr="00EF1108">
              <w:rPr>
                <w:rFonts w:ascii="Arial" w:eastAsia="Arial" w:hAnsi="Arial" w:cs="Arial"/>
                <w:sz w:val="24"/>
                <w:szCs w:val="24"/>
              </w:rPr>
              <w:t xml:space="preserve"> acciones y </w:t>
            </w:r>
            <w:r w:rsidR="00780C1B">
              <w:rPr>
                <w:rFonts w:ascii="Arial" w:eastAsia="Arial" w:hAnsi="Arial" w:cs="Arial"/>
                <w:sz w:val="24"/>
                <w:szCs w:val="24"/>
              </w:rPr>
              <w:t xml:space="preserve">en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otro afiche 5 </w:t>
            </w:r>
            <w:r w:rsidRPr="00EF1108">
              <w:rPr>
                <w:rFonts w:ascii="Arial" w:eastAsia="Arial" w:hAnsi="Arial" w:cs="Arial"/>
                <w:sz w:val="24"/>
                <w:szCs w:val="24"/>
              </w:rPr>
              <w:t xml:space="preserve">acuerdos </w:t>
            </w:r>
            <w:r>
              <w:rPr>
                <w:rFonts w:ascii="Arial" w:eastAsia="Arial" w:hAnsi="Arial" w:cs="Arial"/>
                <w:sz w:val="24"/>
                <w:szCs w:val="24"/>
              </w:rPr>
              <w:t>por cada uno de los ejes para el diálogo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52EED" w:rsidRPr="006108B9" w:rsidTr="00A52EED">
        <w:trPr>
          <w:trHeight w:val="308"/>
          <w:jc w:val="center"/>
        </w:trPr>
        <w:tc>
          <w:tcPr>
            <w:tcW w:w="2471" w:type="dxa"/>
          </w:tcPr>
          <w:p w:rsidR="00A52EED" w:rsidRDefault="00A52EED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4703" w:type="dxa"/>
          </w:tcPr>
          <w:p w:rsidR="00A52EED" w:rsidRDefault="00A52EED" w:rsidP="00450D2E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Intermedio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50D2E" w:rsidRPr="006108B9" w:rsidTr="00805564">
        <w:trPr>
          <w:trHeight w:val="279"/>
          <w:jc w:val="center"/>
        </w:trPr>
        <w:tc>
          <w:tcPr>
            <w:tcW w:w="2471" w:type="dxa"/>
          </w:tcPr>
          <w:p w:rsidR="00450D2E" w:rsidRPr="006108B9" w:rsidRDefault="00805564" w:rsidP="00820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4703" w:type="dxa"/>
          </w:tcPr>
          <w:p w:rsidR="00450D2E" w:rsidRPr="00EF1108" w:rsidRDefault="00805564" w:rsidP="00E468DC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Lectura de los afiches </w:t>
            </w:r>
            <w:r w:rsidR="00E468DC">
              <w:rPr>
                <w:rFonts w:ascii="Arial" w:eastAsia="Arial" w:hAnsi="Arial" w:cs="Arial"/>
                <w:sz w:val="24"/>
                <w:szCs w:val="24"/>
              </w:rPr>
              <w:t>en el plenario (</w:t>
            </w:r>
            <w:r>
              <w:rPr>
                <w:rFonts w:ascii="Arial" w:eastAsia="Arial" w:hAnsi="Arial" w:cs="Arial"/>
                <w:sz w:val="24"/>
                <w:szCs w:val="24"/>
              </w:rPr>
              <w:t>5 minutos</w:t>
            </w:r>
            <w:r w:rsidR="00E468DC">
              <w:rPr>
                <w:rFonts w:ascii="Arial" w:eastAsia="Arial" w:hAnsi="Arial" w:cs="Arial"/>
                <w:sz w:val="24"/>
                <w:szCs w:val="24"/>
              </w:rPr>
              <w:t xml:space="preserve"> para cada grupo)</w:t>
            </w:r>
            <w:r w:rsidR="004C2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23628A" w:rsidRDefault="0023628A" w:rsidP="00E468DC">
      <w:pPr>
        <w:pStyle w:val="Prrafodelista"/>
        <w:tabs>
          <w:tab w:val="left" w:pos="254"/>
        </w:tabs>
        <w:ind w:left="0"/>
        <w:rPr>
          <w:rFonts w:ascii="Arial" w:eastAsia="Arial" w:hAnsi="Arial" w:cs="Arial"/>
          <w:sz w:val="24"/>
          <w:szCs w:val="24"/>
          <w:lang w:val="es-ES"/>
        </w:rPr>
      </w:pPr>
    </w:p>
    <w:p w:rsidR="0033526B" w:rsidRDefault="00E468DC" w:rsidP="00E468DC">
      <w:pPr>
        <w:pStyle w:val="Prrafodelista"/>
        <w:tabs>
          <w:tab w:val="left" w:pos="254"/>
        </w:tabs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Nota: </w:t>
      </w:r>
      <w:r w:rsidR="0033526B" w:rsidRPr="00C57133">
        <w:rPr>
          <w:rFonts w:ascii="Arial" w:eastAsia="Arial" w:hAnsi="Arial" w:cs="Arial"/>
          <w:sz w:val="24"/>
          <w:szCs w:val="24"/>
        </w:rPr>
        <w:t xml:space="preserve">Para el desarrollo de </w:t>
      </w:r>
      <w:r w:rsidR="0033526B">
        <w:rPr>
          <w:rFonts w:ascii="Arial" w:eastAsia="Arial" w:hAnsi="Arial" w:cs="Arial"/>
          <w:sz w:val="24"/>
          <w:szCs w:val="24"/>
        </w:rPr>
        <w:t xml:space="preserve">esta </w:t>
      </w:r>
      <w:r w:rsidR="0033526B" w:rsidRPr="00C57133">
        <w:rPr>
          <w:rFonts w:ascii="Arial" w:eastAsia="Arial" w:hAnsi="Arial" w:cs="Arial"/>
          <w:sz w:val="24"/>
          <w:szCs w:val="24"/>
        </w:rPr>
        <w:t xml:space="preserve">consigna, se proponen preguntas orientadoras para cada uno de los ejes que permitan focalizar el diálogo y producir información relevante para el </w:t>
      </w:r>
      <w:r w:rsidR="000A5D7C">
        <w:rPr>
          <w:rFonts w:ascii="Arial" w:eastAsia="Arial" w:hAnsi="Arial" w:cs="Arial"/>
          <w:sz w:val="24"/>
          <w:szCs w:val="24"/>
        </w:rPr>
        <w:t>proceso de sistematización. El F</w:t>
      </w:r>
      <w:r w:rsidR="0033526B" w:rsidRPr="00C57133">
        <w:rPr>
          <w:rFonts w:ascii="Arial" w:eastAsia="Arial" w:hAnsi="Arial" w:cs="Arial"/>
          <w:sz w:val="24"/>
          <w:szCs w:val="24"/>
        </w:rPr>
        <w:t xml:space="preserve">acilitador </w:t>
      </w:r>
      <w:r w:rsidR="0033526B">
        <w:rPr>
          <w:rFonts w:ascii="Arial" w:eastAsia="Arial" w:hAnsi="Arial" w:cs="Arial"/>
          <w:sz w:val="24"/>
          <w:szCs w:val="24"/>
        </w:rPr>
        <w:t xml:space="preserve">socializará </w:t>
      </w:r>
      <w:r w:rsidR="0033526B" w:rsidRPr="00C57133">
        <w:rPr>
          <w:rFonts w:ascii="Arial" w:eastAsia="Arial" w:hAnsi="Arial" w:cs="Arial"/>
          <w:sz w:val="24"/>
          <w:szCs w:val="24"/>
        </w:rPr>
        <w:t>a cada grupo el siguiente cuadro de preguntas:</w:t>
      </w:r>
    </w:p>
    <w:p w:rsidR="0023628A" w:rsidRDefault="0023628A" w:rsidP="00E468DC">
      <w:pPr>
        <w:pStyle w:val="Prrafodelista"/>
        <w:tabs>
          <w:tab w:val="left" w:pos="254"/>
        </w:tabs>
        <w:ind w:left="0"/>
        <w:rPr>
          <w:rFonts w:ascii="Arial" w:eastAsia="Arial" w:hAnsi="Arial" w:cs="Arial"/>
          <w:sz w:val="24"/>
          <w:szCs w:val="24"/>
        </w:rPr>
      </w:pPr>
    </w:p>
    <w:p w:rsidR="00E468DC" w:rsidRPr="00C57133" w:rsidRDefault="00E468DC" w:rsidP="00E468DC">
      <w:pPr>
        <w:pStyle w:val="Prrafodelista"/>
        <w:tabs>
          <w:tab w:val="left" w:pos="254"/>
        </w:tabs>
        <w:ind w:left="0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9639"/>
      </w:tblGrid>
      <w:tr w:rsidR="004C256C" w:rsidRPr="004C256C" w:rsidTr="000A5D7C">
        <w:trPr>
          <w:trHeight w:val="14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tabs>
                <w:tab w:val="center" w:pos="1151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EJES PARA EL DIÁLOGO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PREGUNTAS</w:t>
            </w:r>
          </w:p>
        </w:tc>
      </w:tr>
      <w:tr w:rsidR="004C256C" w:rsidRPr="004C256C" w:rsidTr="000A5D7C">
        <w:trPr>
          <w:trHeight w:val="148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1. MEJORA DE LA ENSEÑANZA Y EL APRENDIZAJE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¿En qué otros escenarios se pueden aprender?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¿Cómo vemos el recorrido de los estudiantes en la educación obligatoria?</w:t>
            </w:r>
          </w:p>
        </w:tc>
      </w:tr>
      <w:tr w:rsidR="004C256C" w:rsidRPr="004C256C" w:rsidTr="000A5D7C">
        <w:trPr>
          <w:trHeight w:val="17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otros temas se necesita aprender?</w:t>
            </w:r>
          </w:p>
        </w:tc>
      </w:tr>
      <w:tr w:rsidR="004C256C" w:rsidRPr="004C256C" w:rsidTr="000A5D7C">
        <w:trPr>
          <w:trHeight w:val="70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¿Cómo enseña el docente?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educación tenemos?</w:t>
            </w:r>
          </w:p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educación queremos?</w:t>
            </w:r>
          </w:p>
        </w:tc>
      </w:tr>
      <w:tr w:rsidR="004C256C" w:rsidRPr="004C256C" w:rsidTr="000A5D7C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¿En qué temas es necesario formar a los docentes?</w:t>
            </w:r>
          </w:p>
        </w:tc>
      </w:tr>
      <w:tr w:rsidR="004C256C" w:rsidRPr="004C256C" w:rsidTr="000A5D7C">
        <w:trPr>
          <w:trHeight w:val="118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EDUCACIÓN Y TRABAJO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vínculos o relaciones se requiere con otros sectores, instituciones u organizaciones, para una formación integral?</w:t>
            </w:r>
          </w:p>
        </w:tc>
      </w:tr>
      <w:tr w:rsidR="004C256C" w:rsidRPr="004C256C" w:rsidTr="000A5D7C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orientaciones se requieren para el desarrollo local?</w:t>
            </w:r>
          </w:p>
        </w:tc>
      </w:tr>
      <w:tr w:rsidR="004C256C" w:rsidRPr="004C256C" w:rsidTr="000A5D7C">
        <w:trPr>
          <w:trHeight w:val="142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 EDUCACIÓN, INNOVACIÓN Y TECNOLOGÌA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 xml:space="preserve">¿Qué condiciones se necesitan para innovar en el aula, en la escuela y en la comunidad? </w:t>
            </w:r>
          </w:p>
        </w:tc>
      </w:tr>
      <w:tr w:rsidR="004C256C" w:rsidRPr="004C256C" w:rsidTr="000A5D7C">
        <w:trPr>
          <w:trHeight w:val="118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propuestas innovadoras se desarrollan o se piensan desarrollar?</w:t>
            </w:r>
          </w:p>
        </w:tc>
      </w:tr>
      <w:tr w:rsidR="004C256C" w:rsidRPr="004C256C" w:rsidTr="000A5D7C">
        <w:trPr>
          <w:trHeight w:val="101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4. EDUCACIÓN SUPERIOR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¿Cómo vemos el recorrido que hacen los estudiantes en la Educación Superior?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¿En qué temas necesitamos que la Universidad / IES colabore con la comunidad y la sociedad?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tipo de formación docente se necesita?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profesionales necesitamos formar?</w:t>
            </w:r>
          </w:p>
        </w:tc>
      </w:tr>
      <w:tr w:rsidR="004C256C" w:rsidRPr="004C256C" w:rsidTr="000A5D7C">
        <w:trPr>
          <w:trHeight w:val="157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5. EDUCACIÓN Y MEDIOS DE COMUNICACIÓN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Cambria" w:hAnsi="Arial" w:cs="Arial"/>
                <w:b/>
                <w:sz w:val="16"/>
                <w:szCs w:val="16"/>
              </w:rPr>
              <w:t>¿Qué cambios producen los medios de comunicación?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Cambria" w:hAnsi="Arial" w:cs="Arial"/>
                <w:b/>
                <w:sz w:val="16"/>
                <w:szCs w:val="16"/>
              </w:rPr>
              <w:t>¿Qué temas deberían abordar los medios de comunicación?</w:t>
            </w:r>
          </w:p>
        </w:tc>
      </w:tr>
      <w:tr w:rsidR="004C256C" w:rsidRPr="004C256C" w:rsidTr="000A5D7C">
        <w:trPr>
          <w:trHeight w:val="132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6. </w:t>
            </w: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EDIFICIOS ESCOLARES Y COMUNIDAD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escuela tenemos?</w:t>
            </w:r>
          </w:p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escuela queremos?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¿Cómo participa la familia y la comunidad en la escuela?</w:t>
            </w:r>
          </w:p>
        </w:tc>
      </w:tr>
      <w:tr w:rsidR="004C256C" w:rsidRPr="004C256C" w:rsidTr="000A5D7C">
        <w:trPr>
          <w:trHeight w:val="70"/>
        </w:trPr>
        <w:tc>
          <w:tcPr>
            <w:tcW w:w="251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7. EDUCACIÓN, VALORES, DEBERES Y DERECHOS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acciones se requieren para una escuela inclusiva?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problemáticas ocurren en la escuela relacionadas a los derechos?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¿A qué nos comprometemos desde nuestro rol?</w:t>
            </w:r>
          </w:p>
        </w:tc>
      </w:tr>
      <w:tr w:rsidR="004C256C" w:rsidRPr="004C256C" w:rsidTr="000A5D7C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6C" w:rsidRPr="004C256C" w:rsidRDefault="004C256C" w:rsidP="004C256C">
            <w:pPr>
              <w:ind w:left="-6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56C">
              <w:rPr>
                <w:rFonts w:ascii="Arial" w:eastAsia="Arial" w:hAnsi="Arial" w:cs="Arial"/>
                <w:b/>
                <w:sz w:val="16"/>
                <w:szCs w:val="16"/>
              </w:rPr>
              <w:t>¿Qué temas se deben enseñar para una educación en valores?</w:t>
            </w:r>
          </w:p>
        </w:tc>
      </w:tr>
    </w:tbl>
    <w:p w:rsidR="00AE1FE1" w:rsidRPr="00C57133" w:rsidRDefault="0033526B" w:rsidP="0033526B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El cuadro siguiente ejemplifica la actividad: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3105"/>
        <w:gridCol w:w="3090"/>
        <w:gridCol w:w="2820"/>
      </w:tblGrid>
      <w:tr w:rsidR="009C0875" w:rsidRPr="00A87D4C" w:rsidTr="000A5D7C">
        <w:trPr>
          <w:trHeight w:val="531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EJES</w:t>
            </w:r>
          </w:p>
        </w:tc>
        <w:tc>
          <w:tcPr>
            <w:tcW w:w="3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ACCIONES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¿Qué acciones proponemos para lograr la educación qué queremos?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ACUERDOS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¿A qué nos comprometemos desde nuestro rol?</w:t>
            </w:r>
          </w:p>
        </w:tc>
      </w:tr>
      <w:tr w:rsidR="009C0875" w:rsidRPr="00A87D4C" w:rsidTr="000A5D7C">
        <w:trPr>
          <w:trHeight w:val="52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1.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Mejora de la enseñanza y el aprendizaje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52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2.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 y trabajo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13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3. Educación,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innovación y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tecnología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400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lastRenderedPageBreak/>
              <w:t xml:space="preserve">4.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 Superior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48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5.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Educación y Medios de Comunicación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500"/>
          <w:jc w:val="center"/>
        </w:trPr>
        <w:tc>
          <w:tcPr>
            <w:tcW w:w="3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6.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Edificios Escolares y Comunidad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  <w:tr w:rsidR="009C0875" w:rsidRPr="00A87D4C" w:rsidTr="000A5D7C">
        <w:trPr>
          <w:trHeight w:val="540"/>
          <w:jc w:val="center"/>
        </w:trPr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4" w:space="0" w:color="434343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 xml:space="preserve">7. </w:t>
            </w: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Educación, valores, deberes y derechos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96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1.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2.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3.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4.</w:t>
            </w:r>
          </w:p>
          <w:p w:rsidR="009C0875" w:rsidRPr="00A87D4C" w:rsidRDefault="009C0875" w:rsidP="000A5D7C">
            <w:pPr>
              <w:spacing w:after="0" w:line="240" w:lineRule="auto"/>
              <w:ind w:left="-68"/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A87D4C">
              <w:rPr>
                <w:rFonts w:ascii="Arial" w:eastAsia="Arial" w:hAnsi="Arial" w:cs="Arial"/>
                <w:b/>
                <w:sz w:val="16"/>
                <w:szCs w:val="16"/>
                <w:lang w:eastAsia="es-ES"/>
              </w:rPr>
              <w:t>5.</w:t>
            </w:r>
          </w:p>
        </w:tc>
      </w:tr>
    </w:tbl>
    <w:p w:rsidR="00093743" w:rsidRPr="00093743" w:rsidRDefault="00093743" w:rsidP="00093743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3E17E0">
        <w:rPr>
          <w:rFonts w:ascii="Arial" w:eastAsia="Arial" w:hAnsi="Arial" w:cs="Arial"/>
          <w:sz w:val="24"/>
          <w:szCs w:val="24"/>
          <w:lang w:eastAsia="es-ES"/>
        </w:rPr>
        <w:t>Nota</w:t>
      </w:r>
      <w:r w:rsidR="00F229BE">
        <w:rPr>
          <w:rFonts w:ascii="Arial" w:eastAsia="Arial" w:hAnsi="Arial" w:cs="Arial"/>
          <w:sz w:val="24"/>
          <w:szCs w:val="24"/>
          <w:lang w:eastAsia="es-ES"/>
        </w:rPr>
        <w:t xml:space="preserve"> importante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: En el caso de las </w:t>
      </w:r>
      <w:r w:rsidRPr="003E17E0">
        <w:rPr>
          <w:rFonts w:ascii="Arial" w:eastAsia="Arial" w:hAnsi="Arial" w:cs="Arial"/>
          <w:i/>
          <w:sz w:val="24"/>
          <w:szCs w:val="24"/>
          <w:lang w:eastAsia="es-ES"/>
        </w:rPr>
        <w:t>Mesas</w:t>
      </w:r>
      <w:r w:rsidR="000A5D7C">
        <w:rPr>
          <w:rFonts w:ascii="Arial" w:eastAsia="Arial" w:hAnsi="Arial" w:cs="Arial"/>
          <w:i/>
          <w:sz w:val="24"/>
          <w:szCs w:val="24"/>
          <w:lang w:eastAsia="es-ES"/>
        </w:rPr>
        <w:t xml:space="preserve"> de D</w:t>
      </w:r>
      <w:r>
        <w:rPr>
          <w:rFonts w:ascii="Arial" w:eastAsia="Arial" w:hAnsi="Arial" w:cs="Arial"/>
          <w:i/>
          <w:sz w:val="24"/>
          <w:szCs w:val="24"/>
          <w:lang w:eastAsia="es-ES"/>
        </w:rPr>
        <w:t>iálogo</w:t>
      </w:r>
      <w:r w:rsidR="000A5D7C">
        <w:rPr>
          <w:rFonts w:ascii="Arial" w:eastAsia="Arial" w:hAnsi="Arial" w:cs="Arial"/>
          <w:i/>
          <w:sz w:val="24"/>
          <w:szCs w:val="24"/>
          <w:lang w:eastAsia="es-ES"/>
        </w:rPr>
        <w:t xml:space="preserve"> Institucionales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donde se agrupan dos o más instituciones educativas, los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 representante</w:t>
      </w:r>
      <w:r>
        <w:rPr>
          <w:rFonts w:ascii="Arial" w:eastAsia="Arial" w:hAnsi="Arial" w:cs="Arial"/>
          <w:sz w:val="24"/>
          <w:szCs w:val="24"/>
          <w:lang w:eastAsia="es-ES"/>
        </w:rPr>
        <w:t>s de cada institución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 deberá</w:t>
      </w:r>
      <w:r w:rsidR="00E20672">
        <w:rPr>
          <w:rFonts w:ascii="Arial" w:eastAsia="Arial" w:hAnsi="Arial" w:cs="Arial"/>
          <w:sz w:val="24"/>
          <w:szCs w:val="24"/>
          <w:lang w:eastAsia="es-ES"/>
        </w:rPr>
        <w:t>n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 responder las preguntas y anotarlas en una hoja. E</w:t>
      </w:r>
      <w:r w:rsidR="000A5D7C">
        <w:rPr>
          <w:rFonts w:ascii="Arial" w:eastAsia="Arial" w:hAnsi="Arial" w:cs="Arial"/>
          <w:sz w:val="24"/>
          <w:szCs w:val="24"/>
          <w:lang w:eastAsia="es-ES"/>
        </w:rPr>
        <w:t>ste material será entregado al F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acilitador. El objetivo de esta actividad es </w:t>
      </w:r>
      <w:r w:rsidR="00861202">
        <w:rPr>
          <w:rFonts w:ascii="Arial" w:eastAsia="Arial" w:hAnsi="Arial" w:cs="Arial"/>
          <w:sz w:val="24"/>
          <w:szCs w:val="24"/>
          <w:lang w:eastAsia="es-ES"/>
        </w:rPr>
        <w:t>registrar los aportes que</w:t>
      </w:r>
      <w:r w:rsidR="000A5D7C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>cada modalidad y</w:t>
      </w:r>
      <w:r w:rsidR="0023628A">
        <w:rPr>
          <w:rFonts w:ascii="Arial" w:eastAsia="Arial" w:hAnsi="Arial" w:cs="Arial"/>
          <w:sz w:val="24"/>
          <w:szCs w:val="24"/>
          <w:lang w:eastAsia="es-ES"/>
        </w:rPr>
        <w:t>/o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nivel educativo 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>p</w:t>
      </w:r>
      <w:r w:rsidR="00861202">
        <w:rPr>
          <w:rFonts w:ascii="Arial" w:eastAsia="Arial" w:hAnsi="Arial" w:cs="Arial"/>
          <w:sz w:val="24"/>
          <w:szCs w:val="24"/>
          <w:lang w:eastAsia="es-ES"/>
        </w:rPr>
        <w:t>ueda realizar p</w:t>
      </w:r>
      <w:r w:rsidRPr="003E17E0">
        <w:rPr>
          <w:rFonts w:ascii="Arial" w:eastAsia="Arial" w:hAnsi="Arial" w:cs="Arial"/>
          <w:sz w:val="24"/>
          <w:szCs w:val="24"/>
          <w:lang w:eastAsia="es-ES"/>
        </w:rPr>
        <w:t xml:space="preserve">ara </w:t>
      </w:r>
      <w:r w:rsidR="00861202">
        <w:rPr>
          <w:rFonts w:ascii="Arial" w:eastAsia="Arial" w:hAnsi="Arial" w:cs="Arial"/>
          <w:sz w:val="24"/>
          <w:szCs w:val="24"/>
          <w:lang w:eastAsia="es-ES"/>
        </w:rPr>
        <w:t xml:space="preserve">la sistematización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de la información. </w:t>
      </w:r>
    </w:p>
    <w:p w:rsidR="00C57133" w:rsidRDefault="00C57133" w:rsidP="00C57133">
      <w:pPr>
        <w:spacing w:before="100" w:beforeAutospacing="1" w:after="100" w:afterAutospacing="1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A875E2">
        <w:rPr>
          <w:rFonts w:ascii="Arial" w:eastAsia="Arial" w:hAnsi="Arial" w:cs="Arial"/>
          <w:b/>
          <w:sz w:val="24"/>
          <w:szCs w:val="24"/>
          <w:lang w:eastAsia="es-ES"/>
        </w:rPr>
        <w:t>TERCER MOMENTO</w:t>
      </w:r>
      <w:r w:rsidR="00780C1B">
        <w:rPr>
          <w:rFonts w:ascii="Arial" w:eastAsia="Arial" w:hAnsi="Arial" w:cs="Arial"/>
          <w:b/>
          <w:sz w:val="24"/>
          <w:szCs w:val="24"/>
          <w:lang w:eastAsia="es-ES"/>
        </w:rPr>
        <w:t xml:space="preserve"> APORTES DE LA </w:t>
      </w:r>
      <w:r w:rsidR="00780C1B" w:rsidRPr="000A5D7C">
        <w:rPr>
          <w:rFonts w:ascii="Arial" w:eastAsia="Arial" w:hAnsi="Arial" w:cs="Arial"/>
          <w:b/>
          <w:i/>
          <w:sz w:val="24"/>
          <w:szCs w:val="24"/>
          <w:lang w:eastAsia="es-ES"/>
        </w:rPr>
        <w:t>MESA DE DIÁLOGO</w:t>
      </w:r>
      <w:r w:rsidR="000A5D7C" w:rsidRPr="000A5D7C">
        <w:rPr>
          <w:rFonts w:ascii="Arial" w:eastAsia="Arial" w:hAnsi="Arial" w:cs="Arial"/>
          <w:b/>
          <w:i/>
          <w:sz w:val="24"/>
          <w:szCs w:val="24"/>
          <w:lang w:eastAsia="es-ES"/>
        </w:rPr>
        <w:t xml:space="preserve"> INSTITUCIONAL</w:t>
      </w:r>
    </w:p>
    <w:tbl>
      <w:tblPr>
        <w:tblStyle w:val="Tablaconcuadrcula4"/>
        <w:tblW w:w="7174" w:type="dxa"/>
        <w:jc w:val="center"/>
        <w:tblInd w:w="-1254" w:type="dxa"/>
        <w:tblLook w:val="04A0" w:firstRow="1" w:lastRow="0" w:firstColumn="1" w:lastColumn="0" w:noHBand="0" w:noVBand="1"/>
      </w:tblPr>
      <w:tblGrid>
        <w:gridCol w:w="2471"/>
        <w:gridCol w:w="4703"/>
      </w:tblGrid>
      <w:tr w:rsidR="004E5BF0" w:rsidRPr="006108B9" w:rsidTr="000052FC">
        <w:trPr>
          <w:trHeight w:val="397"/>
          <w:jc w:val="center"/>
        </w:trPr>
        <w:tc>
          <w:tcPr>
            <w:tcW w:w="2471" w:type="dxa"/>
          </w:tcPr>
          <w:p w:rsidR="004E5BF0" w:rsidRPr="006108B9" w:rsidRDefault="001B1F81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Tercer</w:t>
            </w:r>
            <w:r w:rsidR="004E5BF0" w:rsidRPr="006108B9">
              <w:rPr>
                <w:rFonts w:ascii="Arial" w:eastAsia="Arial" w:hAnsi="Arial" w:cs="Arial"/>
                <w:sz w:val="24"/>
                <w:szCs w:val="24"/>
              </w:rPr>
              <w:t xml:space="preserve"> momento (</w:t>
            </w:r>
            <w:r w:rsidR="004E5BF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4364C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E5BF0" w:rsidRPr="006108B9">
              <w:rPr>
                <w:rFonts w:ascii="Arial" w:eastAsia="Arial" w:hAnsi="Arial" w:cs="Arial"/>
                <w:sz w:val="24"/>
                <w:szCs w:val="24"/>
              </w:rPr>
              <w:t>0 minutos)</w:t>
            </w:r>
          </w:p>
        </w:tc>
        <w:tc>
          <w:tcPr>
            <w:tcW w:w="4703" w:type="dxa"/>
          </w:tcPr>
          <w:p w:rsidR="004E5BF0" w:rsidRPr="006108B9" w:rsidRDefault="004E5BF0" w:rsidP="000052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Acciones</w:t>
            </w:r>
          </w:p>
        </w:tc>
      </w:tr>
      <w:tr w:rsidR="000C1A42" w:rsidRPr="006108B9" w:rsidTr="000052FC">
        <w:trPr>
          <w:trHeight w:val="1104"/>
          <w:jc w:val="center"/>
        </w:trPr>
        <w:tc>
          <w:tcPr>
            <w:tcW w:w="2471" w:type="dxa"/>
          </w:tcPr>
          <w:p w:rsidR="000C1A42" w:rsidRPr="004E5BF0" w:rsidRDefault="000C1A42" w:rsidP="0034364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E5BF0">
              <w:rPr>
                <w:rFonts w:ascii="Arial" w:eastAsia="Arial" w:hAnsi="Arial" w:cs="Arial"/>
                <w:sz w:val="24"/>
                <w:szCs w:val="24"/>
              </w:rPr>
              <w:t>inutos</w:t>
            </w:r>
          </w:p>
          <w:p w:rsidR="000C1A42" w:rsidRPr="004E5BF0" w:rsidRDefault="000C1A42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0C1A42" w:rsidRPr="000C1A42" w:rsidRDefault="000C1A42" w:rsidP="000C1A42">
            <w:pPr>
              <w:pStyle w:val="Normal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 </w:t>
            </w:r>
            <w:r w:rsidRPr="004E5BF0">
              <w:rPr>
                <w:rFonts w:ascii="Arial" w:eastAsia="Arial" w:hAnsi="Arial" w:cs="Arial"/>
                <w:sz w:val="24"/>
                <w:szCs w:val="24"/>
              </w:rPr>
              <w:t xml:space="preserve">Organización </w:t>
            </w:r>
            <w:r>
              <w:rPr>
                <w:rFonts w:ascii="Arial" w:eastAsia="Arial" w:hAnsi="Arial" w:cs="Arial"/>
                <w:sz w:val="24"/>
                <w:szCs w:val="24"/>
              </w:rPr>
              <w:t>de todos los participantes en círculo</w:t>
            </w:r>
            <w:r w:rsidR="009C087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C1A42" w:rsidRPr="000C1A42" w:rsidRDefault="000C1A42" w:rsidP="000C1A42">
            <w:pPr>
              <w:pStyle w:val="Normal1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4E5BF0">
              <w:rPr>
                <w:rFonts w:ascii="Arial" w:eastAsia="Arial" w:hAnsi="Arial" w:cs="Arial"/>
                <w:sz w:val="24"/>
                <w:szCs w:val="24"/>
              </w:rPr>
              <w:t>Presentación de las acciones a desarrollar</w:t>
            </w:r>
            <w:r w:rsidR="009C087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C1A42" w:rsidRPr="006108B9" w:rsidTr="000052FC">
        <w:trPr>
          <w:trHeight w:val="1380"/>
          <w:jc w:val="center"/>
        </w:trPr>
        <w:tc>
          <w:tcPr>
            <w:tcW w:w="2471" w:type="dxa"/>
          </w:tcPr>
          <w:p w:rsidR="000C1A42" w:rsidRPr="006108B9" w:rsidRDefault="0034364C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  <w:r w:rsidR="000C1A42">
              <w:rPr>
                <w:rFonts w:ascii="Arial" w:eastAsia="Arial" w:hAnsi="Arial" w:cs="Arial"/>
                <w:sz w:val="24"/>
                <w:szCs w:val="24"/>
              </w:rPr>
              <w:t>0 minutos</w:t>
            </w:r>
          </w:p>
          <w:p w:rsidR="000C1A42" w:rsidRPr="006108B9" w:rsidRDefault="000C1A42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0C1A42" w:rsidRPr="000C1A42" w:rsidRDefault="000C1A42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Decidir que aportes de la galería de afiches se tendrán en cuenta para completar la planilla</w:t>
            </w:r>
            <w:r w:rsidR="009C087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C1A42" w:rsidRPr="000C1A42" w:rsidRDefault="000C1A42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57133">
              <w:rPr>
                <w:rFonts w:ascii="Arial" w:eastAsia="Arial" w:hAnsi="Arial" w:cs="Arial"/>
                <w:sz w:val="24"/>
                <w:szCs w:val="24"/>
              </w:rPr>
              <w:t xml:space="preserve">ecidir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que aportes </w:t>
            </w:r>
            <w:r w:rsidRPr="00C57133">
              <w:rPr>
                <w:rFonts w:ascii="Arial" w:eastAsia="Arial" w:hAnsi="Arial" w:cs="Arial"/>
                <w:sz w:val="24"/>
                <w:szCs w:val="24"/>
              </w:rPr>
              <w:t>requieren alguna modificación</w:t>
            </w:r>
            <w:r w:rsidR="009C087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E5BF0" w:rsidRPr="006108B9" w:rsidTr="000052FC">
        <w:trPr>
          <w:trHeight w:val="279"/>
          <w:jc w:val="center"/>
        </w:trPr>
        <w:tc>
          <w:tcPr>
            <w:tcW w:w="2471" w:type="dxa"/>
          </w:tcPr>
          <w:p w:rsidR="004E5BF0" w:rsidRPr="000A5D7C" w:rsidRDefault="000A5D7C" w:rsidP="000A5D7C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4E5BF0" w:rsidRPr="000A5D7C">
              <w:rPr>
                <w:rFonts w:ascii="Arial" w:eastAsia="Arial" w:hAnsi="Arial" w:cs="Arial"/>
                <w:sz w:val="24"/>
                <w:szCs w:val="24"/>
              </w:rPr>
              <w:t>inutos</w:t>
            </w:r>
          </w:p>
        </w:tc>
        <w:tc>
          <w:tcPr>
            <w:tcW w:w="4703" w:type="dxa"/>
          </w:tcPr>
          <w:p w:rsidR="004E5BF0" w:rsidRPr="000A5D7C" w:rsidRDefault="000C1A42" w:rsidP="000A5D7C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Registrar en un afiche las acciones y acuerdos de la </w:t>
            </w:r>
            <w:r w:rsidRPr="004E5BF0">
              <w:rPr>
                <w:rFonts w:ascii="Arial" w:eastAsia="Arial" w:hAnsi="Arial" w:cs="Arial"/>
                <w:i/>
                <w:sz w:val="24"/>
                <w:szCs w:val="24"/>
              </w:rPr>
              <w:t>Mesa de Diálogo</w:t>
            </w:r>
            <w:r w:rsidR="000A5D7C">
              <w:rPr>
                <w:rFonts w:ascii="Arial" w:eastAsia="Arial" w:hAnsi="Arial" w:cs="Arial"/>
                <w:i/>
                <w:sz w:val="24"/>
                <w:szCs w:val="24"/>
              </w:rPr>
              <w:t xml:space="preserve"> Institucional</w:t>
            </w:r>
            <w:r w:rsidR="009C0875" w:rsidRPr="000A5D7C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  <w:tr w:rsidR="000C1A42" w:rsidRPr="006108B9" w:rsidTr="000052FC">
        <w:trPr>
          <w:trHeight w:val="279"/>
          <w:jc w:val="center"/>
        </w:trPr>
        <w:tc>
          <w:tcPr>
            <w:tcW w:w="2471" w:type="dxa"/>
          </w:tcPr>
          <w:p w:rsidR="000C1A42" w:rsidRDefault="000C1A42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4703" w:type="dxa"/>
          </w:tcPr>
          <w:p w:rsidR="000C1A42" w:rsidRPr="000C1A42" w:rsidRDefault="000C1A42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Completar la Planilla 1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Síntesis de la I</w:t>
            </w:r>
            <w:r w:rsidRPr="00AC05A2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nformación de </w:t>
            </w:r>
            <w:r w:rsidRPr="007953A0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Acciones y Acuerdos</w:t>
            </w:r>
            <w:r w:rsidR="009C0875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34364C" w:rsidRPr="006108B9" w:rsidTr="000052FC">
        <w:trPr>
          <w:trHeight w:val="1380"/>
          <w:jc w:val="center"/>
        </w:trPr>
        <w:tc>
          <w:tcPr>
            <w:tcW w:w="2471" w:type="dxa"/>
          </w:tcPr>
          <w:p w:rsidR="0034364C" w:rsidRDefault="0034364C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minutos</w:t>
            </w:r>
          </w:p>
          <w:p w:rsidR="0034364C" w:rsidRDefault="0034364C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4364C" w:rsidRDefault="0034364C" w:rsidP="0034364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03" w:type="dxa"/>
          </w:tcPr>
          <w:p w:rsidR="0034364C" w:rsidRPr="000C1A42" w:rsidRDefault="0034364C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 L</w:t>
            </w:r>
            <w:r w:rsidRPr="00C57133">
              <w:rPr>
                <w:rFonts w:ascii="Arial" w:eastAsia="Arial" w:hAnsi="Arial" w:cs="Arial"/>
                <w:sz w:val="24"/>
                <w:szCs w:val="24"/>
              </w:rPr>
              <w:t>ectura final d</w:t>
            </w:r>
            <w:r>
              <w:rPr>
                <w:rFonts w:ascii="Arial" w:eastAsia="Arial" w:hAnsi="Arial" w:cs="Arial"/>
                <w:sz w:val="24"/>
                <w:szCs w:val="24"/>
              </w:rPr>
              <w:t>e la propuesta</w:t>
            </w:r>
            <w:r w:rsidRPr="00C57133">
              <w:rPr>
                <w:rFonts w:ascii="Arial" w:eastAsia="Arial" w:hAnsi="Arial" w:cs="Arial"/>
                <w:sz w:val="24"/>
                <w:szCs w:val="24"/>
              </w:rPr>
              <w:t xml:space="preserve"> de acciones y acuerdos</w:t>
            </w:r>
            <w:r w:rsidR="009C087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34364C" w:rsidRPr="000C1A42" w:rsidRDefault="000052FC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 </w:t>
            </w:r>
            <w:r w:rsidR="0034364C">
              <w:rPr>
                <w:rFonts w:ascii="Arial" w:eastAsia="Arial" w:hAnsi="Arial" w:cs="Arial"/>
                <w:sz w:val="24"/>
                <w:szCs w:val="24"/>
              </w:rPr>
              <w:t>Firma de la Planilla 1</w:t>
            </w:r>
            <w:r w:rsidR="0034364C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Síntesis de la I</w:t>
            </w:r>
            <w:r w:rsidR="0034364C" w:rsidRPr="00AC05A2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nformación de </w:t>
            </w:r>
            <w:r w:rsidR="0034364C" w:rsidRPr="007953A0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es-AR"/>
              </w:rPr>
              <w:t>Acciones y Acuerdos</w:t>
            </w:r>
          </w:p>
          <w:p w:rsidR="0034364C" w:rsidRPr="000C1A42" w:rsidRDefault="0034364C" w:rsidP="000C1A42">
            <w:pPr>
              <w:pStyle w:val="Prrafodelista"/>
              <w:numPr>
                <w:ilvl w:val="0"/>
                <w:numId w:val="7"/>
              </w:numPr>
              <w:tabs>
                <w:tab w:val="left" w:pos="254"/>
              </w:tabs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57133">
              <w:rPr>
                <w:rFonts w:ascii="Arial" w:eastAsia="Arial" w:hAnsi="Arial" w:cs="Arial"/>
                <w:sz w:val="24"/>
                <w:szCs w:val="24"/>
              </w:rPr>
              <w:t xml:space="preserve">ierre de la </w:t>
            </w:r>
            <w:r w:rsidRPr="00C57133">
              <w:rPr>
                <w:rFonts w:ascii="Arial" w:eastAsia="Arial" w:hAnsi="Arial" w:cs="Arial"/>
                <w:i/>
                <w:sz w:val="24"/>
                <w:szCs w:val="24"/>
              </w:rPr>
              <w:t>Mesa de Diálogo</w:t>
            </w:r>
            <w:r w:rsidR="000A5D7C">
              <w:rPr>
                <w:rFonts w:ascii="Arial" w:eastAsia="Arial" w:hAnsi="Arial" w:cs="Arial"/>
                <w:i/>
                <w:sz w:val="24"/>
                <w:szCs w:val="24"/>
              </w:rPr>
              <w:t xml:space="preserve"> Institucional</w:t>
            </w:r>
            <w:r w:rsidR="009C0875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4603AA" w:rsidRPr="004603AA" w:rsidRDefault="004603AA" w:rsidP="004D5B0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Nota importante: Rol del Facilitador en la sistematización de</w:t>
      </w:r>
      <w:r w:rsidR="00FC69BF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la información. Finalizada la </w:t>
      </w:r>
      <w:r w:rsidR="00FC69BF" w:rsidRPr="00FC69BF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</w:t>
      </w:r>
      <w:r w:rsidRPr="00FC69BF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iálogo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el F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acilitador deberá:</w:t>
      </w:r>
    </w:p>
    <w:p w:rsidR="004603AA" w:rsidRPr="004603AA" w:rsidRDefault="004603AA" w:rsidP="004D5B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Controlar </w:t>
      </w:r>
      <w:r w:rsid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la Planilla 2 de Acreditación y 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el registro de firmas de los participantes</w:t>
      </w:r>
      <w:r w:rsid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en la Planilla 1</w:t>
      </w:r>
      <w:r w:rsidR="009C0875">
        <w:rPr>
          <w:rFonts w:ascii="Arial" w:eastAsia="Arial" w:hAnsi="Arial" w:cs="Arial"/>
          <w:color w:val="000000"/>
          <w:sz w:val="24"/>
          <w:szCs w:val="24"/>
          <w:lang w:eastAsia="es-AR"/>
        </w:rPr>
        <w:t>: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173402" w:rsidRP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Síntesis de la información de </w:t>
      </w:r>
      <w:r w:rsidR="00173402" w:rsidRPr="00173402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4603AA" w:rsidRPr="004603AA" w:rsidRDefault="000A5D7C" w:rsidP="004D5B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Documentar </w:t>
      </w:r>
      <w:r w:rsidR="004603AA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fotográficamente </w:t>
      </w:r>
      <w:r w:rsid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 proceso de la </w:t>
      </w:r>
      <w:r w:rsidR="00173402" w:rsidRPr="00173402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 </w:t>
      </w:r>
      <w:r w:rsidR="004603AA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y enviarlos al correo del </w:t>
      </w:r>
      <w:r w:rsidR="004603AA" w:rsidRPr="004603AA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 del Pacto Social por la Educación</w:t>
      </w:r>
      <w:r w:rsidR="004603AA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</w:t>
      </w:r>
      <w:hyperlink r:id="rId8">
        <w:r w:rsidR="004603AA" w:rsidRPr="004603AA">
          <w:rPr>
            <w:rFonts w:ascii="Arial" w:eastAsia="Arial" w:hAnsi="Arial" w:cs="Arial"/>
            <w:i/>
            <w:color w:val="0000FF"/>
            <w:sz w:val="24"/>
            <w:szCs w:val="24"/>
            <w:u w:val="single"/>
            <w:lang w:eastAsia="es-AR"/>
          </w:rPr>
          <w:t>pacto.escucha@gmail.com</w:t>
        </w:r>
      </w:hyperlink>
      <w:r w:rsidR="004603AA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Asunto: Registro fotográfico</w:t>
      </w:r>
      <w:r w:rsidR="001E2BD3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con el número de mesa y z</w:t>
      </w:r>
      <w:r w:rsid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>ona</w:t>
      </w:r>
      <w:r w:rsidR="004603AA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EF2DF0" w:rsidRDefault="00EF2DF0" w:rsidP="004D5B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Elaborar en formato digital el informe de la </w:t>
      </w:r>
      <w:r w:rsidRPr="009E1AF4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0A5D7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(2 hojas) y 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enviarlos al correo del </w:t>
      </w:r>
      <w:r w:rsidRPr="004603AA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 del Pacto Social por la Educación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</w:t>
      </w:r>
      <w:hyperlink r:id="rId9">
        <w:r w:rsidRPr="004603AA">
          <w:rPr>
            <w:rFonts w:ascii="Arial" w:eastAsia="Arial" w:hAnsi="Arial" w:cs="Arial"/>
            <w:i/>
            <w:color w:val="0000FF"/>
            <w:sz w:val="24"/>
            <w:szCs w:val="24"/>
            <w:u w:val="single"/>
            <w:lang w:eastAsia="es-AR"/>
          </w:rPr>
          <w:t>pacto.escucha@gmail.com</w:t>
        </w:r>
      </w:hyperlink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Asunto: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Informe de la </w:t>
      </w:r>
      <w:r w:rsidRPr="009E1AF4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0A5D7C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, aclarando el número 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de mesa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y la zona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173402" w:rsidRPr="004603AA" w:rsidRDefault="00173402" w:rsidP="004D5B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Colocar en</w:t>
      </w:r>
      <w:r w:rsidR="00442591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el sobre la Planilla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1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>: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9E1AF4" w:rsidRP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Síntesis de la información de </w:t>
      </w:r>
      <w:r w:rsidR="009E1AF4" w:rsidRPr="00173402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="00442591">
        <w:rPr>
          <w:rFonts w:ascii="Arial" w:eastAsia="Arial" w:hAnsi="Arial" w:cs="Arial"/>
          <w:color w:val="000000"/>
          <w:sz w:val="24"/>
          <w:szCs w:val="24"/>
          <w:lang w:eastAsia="es-AR"/>
        </w:rPr>
        <w:t>, la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Planilla 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2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>: Acreditación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, afiches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,</w:t>
      </w:r>
      <w:r w:rsidR="000A5D7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  <w:r w:rsidR="004B55C9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hojas con los aportes, copia del acta institucional,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el informe </w:t>
      </w:r>
      <w:r w:rsidR="002B72A1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impreso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de la </w:t>
      </w:r>
      <w:r w:rsidRPr="00173402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Mesa de Diálogo</w:t>
      </w:r>
      <w:r w:rsidR="007633ED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 xml:space="preserve"> Institucional 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y entregar a la </w:t>
      </w:r>
      <w:r w:rsidRPr="004603AA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Casa del Pacto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.</w:t>
      </w:r>
    </w:p>
    <w:p w:rsidR="004603AA" w:rsidRPr="00EF2DF0" w:rsidRDefault="004603AA" w:rsidP="004D5B0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lastRenderedPageBreak/>
        <w:t>C</w:t>
      </w:r>
      <w:r w:rsid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argar datos de las 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Planillas 1: </w:t>
      </w:r>
      <w:r w:rsidR="009E1AF4" w:rsidRPr="00173402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Síntesis de la información de </w:t>
      </w:r>
      <w:r w:rsidR="009E1AF4" w:rsidRPr="00173402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Acciones y Acuerdos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y Planilla </w:t>
      </w:r>
      <w:r w:rsidR="009E1AF4"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2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: Acreditación 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en la plataforma del </w:t>
      </w:r>
      <w:r w:rsidRPr="004603AA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Pacto</w:t>
      </w:r>
      <w:r w:rsidR="002B72A1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(la carga de datos se realizará en la </w:t>
      </w:r>
      <w:r w:rsidR="002B72A1" w:rsidRPr="009E1AF4">
        <w:rPr>
          <w:rFonts w:ascii="Arial" w:eastAsia="Arial" w:hAnsi="Arial" w:cs="Arial"/>
          <w:i/>
          <w:color w:val="000000"/>
          <w:sz w:val="24"/>
          <w:szCs w:val="24"/>
          <w:lang w:eastAsia="es-AR"/>
        </w:rPr>
        <w:t>Casa Pacto</w:t>
      </w:r>
      <w:r w:rsidR="009C0875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con asesoramiento del Equipo 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>T</w:t>
      </w:r>
      <w:r w:rsidR="002B72A1">
        <w:rPr>
          <w:rFonts w:ascii="Arial" w:eastAsia="Arial" w:hAnsi="Arial" w:cs="Arial"/>
          <w:color w:val="000000"/>
          <w:sz w:val="24"/>
          <w:szCs w:val="24"/>
          <w:lang w:eastAsia="es-AR"/>
        </w:rPr>
        <w:t>écnico).</w:t>
      </w:r>
    </w:p>
    <w:p w:rsidR="00A875E2" w:rsidRDefault="004603AA" w:rsidP="0044259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>E</w:t>
      </w:r>
      <w:r w:rsidR="007633ED">
        <w:rPr>
          <w:rFonts w:ascii="Arial" w:eastAsia="Arial" w:hAnsi="Arial" w:cs="Arial"/>
          <w:color w:val="000000"/>
          <w:sz w:val="24"/>
          <w:szCs w:val="24"/>
          <w:lang w:eastAsia="es-AR"/>
        </w:rPr>
        <w:t>l F</w:t>
      </w:r>
      <w:r w:rsidR="009E1AF4">
        <w:rPr>
          <w:rFonts w:ascii="Arial" w:eastAsia="Arial" w:hAnsi="Arial" w:cs="Arial"/>
          <w:color w:val="000000"/>
          <w:sz w:val="24"/>
          <w:szCs w:val="24"/>
          <w:lang w:eastAsia="es-AR"/>
        </w:rPr>
        <w:t>acilitador remitirá el sobre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conteniendo la documentación a: </w:t>
      </w:r>
      <w:r w:rsidRPr="004603AA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CASA PACTO, SAN MARTÍN N° 183</w:t>
      </w:r>
      <w:r w:rsidRPr="004603AA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- San Salvado</w:t>
      </w:r>
      <w:r w:rsidR="00442591">
        <w:rPr>
          <w:rFonts w:ascii="Arial" w:eastAsia="Arial" w:hAnsi="Arial" w:cs="Arial"/>
          <w:color w:val="000000"/>
          <w:sz w:val="24"/>
          <w:szCs w:val="24"/>
          <w:lang w:eastAsia="es-AR"/>
        </w:rPr>
        <w:t>r de Jujuy - Código Postal 4600.</w:t>
      </w:r>
    </w:p>
    <w:p w:rsidR="00FC69BF" w:rsidRDefault="00FC69BF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FC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3628A" w:rsidRDefault="0023628A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7633ED" w:rsidRDefault="007633ED" w:rsidP="0076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F2DE3" w:rsidRDefault="003F2DE3" w:rsidP="004E62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9C0875" w:rsidRDefault="009C0875" w:rsidP="009C08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3E17E0" w:rsidRPr="00A875E2" w:rsidRDefault="00A875E2" w:rsidP="009C08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 w:rsidRPr="00A875E2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lastRenderedPageBreak/>
        <w:t>PLANILLA 1: SÍNTESIS DE LA INFORMACIÓN DE ACCIONES Y ACUERDOS</w:t>
      </w:r>
    </w:p>
    <w:tbl>
      <w:tblPr>
        <w:tblW w:w="13082" w:type="dxa"/>
        <w:jc w:val="center"/>
        <w:tblLayout w:type="fixed"/>
        <w:tblLook w:val="0000" w:firstRow="0" w:lastRow="0" w:firstColumn="0" w:lastColumn="0" w:noHBand="0" w:noVBand="0"/>
      </w:tblPr>
      <w:tblGrid>
        <w:gridCol w:w="2316"/>
        <w:gridCol w:w="4225"/>
        <w:gridCol w:w="1304"/>
        <w:gridCol w:w="5237"/>
      </w:tblGrid>
      <w:tr w:rsidR="00715E47" w:rsidRPr="003E17E0" w:rsidTr="00715E47">
        <w:trPr>
          <w:trHeight w:val="606"/>
          <w:jc w:val="center"/>
        </w:trPr>
        <w:tc>
          <w:tcPr>
            <w:tcW w:w="130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zona:</w:t>
            </w:r>
          </w:p>
          <w:p w:rsidR="00715E47" w:rsidRPr="00715E47" w:rsidRDefault="00715E47" w:rsidP="00715E47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 xml:space="preserve">Número </w:t>
            </w:r>
            <w:r w:rsidR="001E2BD3">
              <w:rPr>
                <w:rFonts w:ascii="Arial" w:eastAsia="Calibri" w:hAnsi="Arial" w:cs="Arial"/>
                <w:sz w:val="24"/>
                <w:szCs w:val="24"/>
                <w:lang w:eastAsia="es-ES"/>
              </w:rPr>
              <w:t>de Mesa</w:t>
            </w: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:</w:t>
            </w:r>
          </w:p>
        </w:tc>
      </w:tr>
      <w:tr w:rsidR="00715E47" w:rsidRPr="003E17E0" w:rsidTr="0039535C">
        <w:trPr>
          <w:trHeight w:val="1112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715E47" w:rsidRDefault="00715E47" w:rsidP="00715E47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715E47" w:rsidRPr="00715E47" w:rsidRDefault="00715E47" w:rsidP="00715E47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</w:tr>
      <w:tr w:rsidR="008C4274" w:rsidRPr="003E17E0" w:rsidTr="0039535C">
        <w:trPr>
          <w:trHeight w:val="1128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</w:tr>
      <w:tr w:rsidR="008C4274" w:rsidRPr="003E17E0" w:rsidTr="0039535C">
        <w:trPr>
          <w:trHeight w:val="988"/>
          <w:jc w:val="center"/>
        </w:trPr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  <w:tc>
          <w:tcPr>
            <w:tcW w:w="6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/>
              </w:rPr>
              <w:t>Número de CUE: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Docentes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 xml:space="preserve"> / no Docentes</w:t>
            </w:r>
            <w:r w:rsidRPr="003E17E0"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participantes(Cantidad):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Estudiantes participantes (Cantidad):</w:t>
            </w:r>
          </w:p>
          <w:p w:rsidR="008C4274" w:rsidRDefault="008C4274" w:rsidP="008C4274">
            <w:pPr>
              <w:spacing w:after="0" w:line="240" w:lineRule="auto"/>
              <w:ind w:left="-68"/>
              <w:rPr>
                <w:rFonts w:ascii="Arial" w:eastAsia="Calibri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AR"/>
              </w:rPr>
              <w:t>Padres / Tutores / Familia participantes (Cantidad):</w:t>
            </w:r>
          </w:p>
        </w:tc>
      </w:tr>
      <w:tr w:rsidR="003E17E0" w:rsidRPr="003E17E0" w:rsidTr="00317B59">
        <w:trPr>
          <w:trHeight w:val="531"/>
          <w:jc w:val="center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EJES</w:t>
            </w:r>
          </w:p>
        </w:tc>
        <w:tc>
          <w:tcPr>
            <w:tcW w:w="552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ACCIONES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¿Qué acciones proponemos para lograr la educación qué queremos?</w:t>
            </w:r>
          </w:p>
        </w:tc>
        <w:tc>
          <w:tcPr>
            <w:tcW w:w="52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ACUERDOS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¿A qué nos comprometemos desde nuestro rol?</w:t>
            </w: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1.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Mejora de la enseñanza y el aprendizaje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2.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 y trabajo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2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3.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Educación,  innovación y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tecnología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80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130"/>
          <w:jc w:val="center"/>
        </w:trPr>
        <w:tc>
          <w:tcPr>
            <w:tcW w:w="2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00"/>
          <w:jc w:val="center"/>
        </w:trPr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4.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 Superior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8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5. </w:t>
            </w: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 y Medios de Comunicación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48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</w:tr>
      <w:tr w:rsidR="003E17E0" w:rsidRPr="003E17E0" w:rsidTr="00317B59">
        <w:trPr>
          <w:trHeight w:val="500"/>
          <w:jc w:val="center"/>
        </w:trPr>
        <w:tc>
          <w:tcPr>
            <w:tcW w:w="2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9C0875" w:rsidP="009C0875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6. </w:t>
            </w: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Edificios Escolares y Comunidad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0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40"/>
          <w:jc w:val="center"/>
        </w:trPr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3E17E0" w:rsidRPr="003E17E0" w:rsidRDefault="009C0875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/>
              </w:rPr>
              <w:t xml:space="preserve">7. </w:t>
            </w:r>
            <w:r w:rsidR="003E17E0"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Educación, valores, deberes y derechos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1.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2.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3.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lastRenderedPageBreak/>
              <w:t>4.</w:t>
            </w: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</w:tr>
      <w:tr w:rsidR="003E17E0" w:rsidRPr="003E17E0" w:rsidTr="00317B59">
        <w:trPr>
          <w:trHeight w:val="540"/>
          <w:jc w:val="center"/>
        </w:trPr>
        <w:tc>
          <w:tcPr>
            <w:tcW w:w="2316" w:type="dxa"/>
            <w:vMerge/>
            <w:tcBorders>
              <w:left w:val="single" w:sz="5" w:space="0" w:color="000000"/>
              <w:bottom w:val="single" w:sz="4" w:space="0" w:color="434343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firstLine="32"/>
              <w:jc w:val="center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  <w:p w:rsidR="003E17E0" w:rsidRPr="003E17E0" w:rsidRDefault="003E17E0" w:rsidP="003E17E0">
            <w:pPr>
              <w:spacing w:after="0" w:line="240" w:lineRule="auto"/>
              <w:ind w:left="-96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0" w:rsidRPr="003E17E0" w:rsidRDefault="003E17E0" w:rsidP="003E17E0">
            <w:pPr>
              <w:spacing w:after="0" w:line="240" w:lineRule="auto"/>
              <w:ind w:left="-68"/>
              <w:rPr>
                <w:rFonts w:ascii="Arial" w:eastAsia="Arial" w:hAnsi="Arial" w:cs="Arial"/>
                <w:sz w:val="24"/>
                <w:szCs w:val="24"/>
                <w:lang w:eastAsia="es-ES"/>
              </w:rPr>
            </w:pPr>
            <w:r w:rsidRPr="003E17E0">
              <w:rPr>
                <w:rFonts w:ascii="Arial" w:eastAsia="Arial" w:hAnsi="Arial" w:cs="Arial"/>
                <w:sz w:val="24"/>
                <w:szCs w:val="24"/>
                <w:lang w:eastAsia="es-ES"/>
              </w:rPr>
              <w:t>5.</w:t>
            </w:r>
          </w:p>
        </w:tc>
      </w:tr>
    </w:tbl>
    <w:p w:rsidR="003E17E0" w:rsidRPr="003E17E0" w:rsidRDefault="003E17E0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3E17E0" w:rsidRPr="003E17E0" w:rsidRDefault="003E17E0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  <w:r w:rsidRPr="003E17E0">
        <w:rPr>
          <w:rFonts w:ascii="Arial" w:eastAsia="Arial" w:hAnsi="Arial" w:cs="Arial"/>
          <w:color w:val="000000"/>
          <w:lang w:eastAsia="es-AR"/>
        </w:rPr>
        <w:t>Para constancia firman al pie los presentes.</w:t>
      </w:r>
    </w:p>
    <w:p w:rsidR="003E17E0" w:rsidRDefault="003E17E0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  <w:r w:rsidRPr="003E17E0">
        <w:rPr>
          <w:rFonts w:ascii="Arial" w:eastAsia="Arial" w:hAnsi="Arial" w:cs="Arial"/>
          <w:color w:val="000000"/>
          <w:lang w:eastAsia="es-AR"/>
        </w:rPr>
        <w:t xml:space="preserve"> (Firma / Aclaración de </w:t>
      </w:r>
      <w:r w:rsidR="00F730F1">
        <w:rPr>
          <w:rFonts w:ascii="Arial" w:eastAsia="Arial" w:hAnsi="Arial" w:cs="Arial"/>
          <w:color w:val="000000"/>
          <w:lang w:eastAsia="es-AR"/>
        </w:rPr>
        <w:t>todos los representantes. Firma y Aclaración del Equipo Directivo. Sello de la Institución Educativa</w:t>
      </w:r>
      <w:r w:rsidR="00CA52D8">
        <w:rPr>
          <w:rFonts w:ascii="Arial" w:eastAsia="Arial" w:hAnsi="Arial" w:cs="Arial"/>
          <w:color w:val="000000"/>
          <w:lang w:eastAsia="es-AR"/>
        </w:rPr>
        <w:t>)</w:t>
      </w:r>
      <w:r w:rsidR="00F730F1">
        <w:rPr>
          <w:rFonts w:ascii="Arial" w:eastAsia="Arial" w:hAnsi="Arial" w:cs="Arial"/>
          <w:color w:val="000000"/>
          <w:lang w:eastAsia="es-AR"/>
        </w:rPr>
        <w:t>.</w:t>
      </w:r>
    </w:p>
    <w:p w:rsidR="004C1800" w:rsidRDefault="004C1800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AA6B08" w:rsidRDefault="00AA6B08" w:rsidP="003E17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lang w:eastAsia="es-AR"/>
        </w:rPr>
      </w:pPr>
    </w:p>
    <w:p w:rsidR="009C0875" w:rsidRDefault="009C0875" w:rsidP="009C0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es-AR"/>
        </w:rPr>
      </w:pPr>
    </w:p>
    <w:p w:rsidR="00A875E2" w:rsidRPr="00A875E2" w:rsidRDefault="00A875E2" w:rsidP="009C0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es-AR"/>
        </w:rPr>
      </w:pPr>
      <w:r w:rsidRPr="00A875E2">
        <w:rPr>
          <w:rFonts w:ascii="Arial" w:eastAsia="Arial" w:hAnsi="Arial" w:cs="Arial"/>
          <w:b/>
          <w:color w:val="000000"/>
          <w:lang w:eastAsia="es-AR"/>
        </w:rPr>
        <w:lastRenderedPageBreak/>
        <w:t>AGENDA DE TRABAJO</w:t>
      </w:r>
    </w:p>
    <w:tbl>
      <w:tblPr>
        <w:tblStyle w:val="Tablaconcuadrcula2"/>
        <w:tblW w:w="12018" w:type="dxa"/>
        <w:jc w:val="center"/>
        <w:tblInd w:w="-1006" w:type="dxa"/>
        <w:tblLayout w:type="fixed"/>
        <w:tblLook w:val="0600" w:firstRow="0" w:lastRow="0" w:firstColumn="0" w:lastColumn="0" w:noHBand="1" w:noVBand="1"/>
      </w:tblPr>
      <w:tblGrid>
        <w:gridCol w:w="4408"/>
        <w:gridCol w:w="1418"/>
        <w:gridCol w:w="4335"/>
        <w:gridCol w:w="1857"/>
      </w:tblGrid>
      <w:tr w:rsidR="00A62898" w:rsidRPr="003E17E0" w:rsidTr="000A5D7C">
        <w:trPr>
          <w:trHeight w:val="155"/>
          <w:jc w:val="center"/>
        </w:trPr>
        <w:tc>
          <w:tcPr>
            <w:tcW w:w="12018" w:type="dxa"/>
            <w:gridSpan w:val="4"/>
          </w:tcPr>
          <w:p w:rsidR="00A62898" w:rsidRPr="003E17E0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PACTO SOCIAL POR LA EDUCACIÓN</w:t>
            </w:r>
          </w:p>
          <w:p w:rsidR="00A62898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MESA DE DIÁ</w:t>
            </w:r>
            <w:r w:rsidRPr="003E17E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LOGO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 xml:space="preserve"> INSTITUCIONAL</w:t>
            </w:r>
          </w:p>
        </w:tc>
      </w:tr>
      <w:tr w:rsidR="00A62898" w:rsidRPr="003E17E0" w:rsidTr="000A5D7C">
        <w:trPr>
          <w:trHeight w:val="155"/>
          <w:jc w:val="center"/>
        </w:trPr>
        <w:tc>
          <w:tcPr>
            <w:tcW w:w="12018" w:type="dxa"/>
            <w:gridSpan w:val="4"/>
          </w:tcPr>
          <w:p w:rsidR="00A62898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  <w:t>AGENDA DE TRABAJO</w:t>
            </w:r>
          </w:p>
        </w:tc>
      </w:tr>
      <w:tr w:rsidR="00A62898" w:rsidRPr="003E17E0" w:rsidTr="00A62898">
        <w:trPr>
          <w:trHeight w:val="155"/>
          <w:jc w:val="center"/>
        </w:trPr>
        <w:tc>
          <w:tcPr>
            <w:tcW w:w="4408" w:type="dxa"/>
          </w:tcPr>
          <w:p w:rsidR="00A62898" w:rsidRPr="003E17E0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3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Contenido</w:t>
            </w:r>
          </w:p>
        </w:tc>
        <w:tc>
          <w:tcPr>
            <w:tcW w:w="1418" w:type="dxa"/>
          </w:tcPr>
          <w:p w:rsidR="00A62898" w:rsidRPr="00A52EED" w:rsidRDefault="00A62898" w:rsidP="00A6289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Tiempo</w:t>
            </w:r>
          </w:p>
        </w:tc>
        <w:tc>
          <w:tcPr>
            <w:tcW w:w="4335" w:type="dxa"/>
          </w:tcPr>
          <w:p w:rsidR="00A62898" w:rsidRPr="003E17E0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Acciones</w:t>
            </w:r>
          </w:p>
        </w:tc>
        <w:tc>
          <w:tcPr>
            <w:tcW w:w="1857" w:type="dxa"/>
          </w:tcPr>
          <w:p w:rsidR="00A62898" w:rsidRDefault="00A62898" w:rsidP="00A62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Responsables</w:t>
            </w:r>
          </w:p>
        </w:tc>
      </w:tr>
      <w:tr w:rsidR="00A62898" w:rsidRPr="003E17E0" w:rsidTr="00A62898">
        <w:trPr>
          <w:trHeight w:val="155"/>
          <w:jc w:val="center"/>
        </w:trPr>
        <w:tc>
          <w:tcPr>
            <w:tcW w:w="4408" w:type="dxa"/>
            <w:vMerge w:val="restart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- Socialización del </w:t>
            </w:r>
            <w:r w:rsidRPr="003E17E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 xml:space="preserve">Documento Conceptual del Pacto Social por la Educación 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focalizando en los Ejes para el diálogo. </w:t>
            </w:r>
          </w:p>
          <w:p w:rsidR="00A62898" w:rsidRPr="007633ED" w:rsidRDefault="00A62898" w:rsidP="002A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Línea de tiempo del proceso 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l </w:t>
            </w:r>
            <w:r w:rsidRPr="007633ED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Pacto Social por la Educación</w:t>
            </w: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ind w:left="42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3E17E0" w:rsidRDefault="00A62898" w:rsidP="00C45C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ind w:left="42" w:firstLine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Presentación la situación estadística educativa de la Provincia de Jujuy.</w:t>
            </w: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</w:tcPr>
          <w:p w:rsidR="00A62898" w:rsidRPr="00A52EED" w:rsidRDefault="00A62898" w:rsidP="00A52EED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A52EED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10 minutos</w:t>
            </w:r>
          </w:p>
        </w:tc>
        <w:tc>
          <w:tcPr>
            <w:tcW w:w="4335" w:type="dxa"/>
          </w:tcPr>
          <w:p w:rsidR="00A62898" w:rsidRDefault="00A62898" w:rsidP="00C45C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Acreditación</w:t>
            </w:r>
          </w:p>
        </w:tc>
        <w:tc>
          <w:tcPr>
            <w:tcW w:w="1857" w:type="dxa"/>
          </w:tcPr>
          <w:p w:rsidR="00A62898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EQUIPO DIRECTIVO</w:t>
            </w:r>
          </w:p>
        </w:tc>
      </w:tr>
      <w:tr w:rsidR="00A62898" w:rsidRPr="003E17E0" w:rsidTr="00A62898">
        <w:trPr>
          <w:trHeight w:val="155"/>
          <w:jc w:val="center"/>
        </w:trPr>
        <w:tc>
          <w:tcPr>
            <w:tcW w:w="4408" w:type="dxa"/>
            <w:vMerge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vMerge w:val="restart"/>
          </w:tcPr>
          <w:p w:rsidR="00A62898" w:rsidRPr="00A52EED" w:rsidRDefault="00A62898" w:rsidP="00A52EED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A52EED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30 minutos</w:t>
            </w:r>
          </w:p>
        </w:tc>
        <w:tc>
          <w:tcPr>
            <w:tcW w:w="4335" w:type="dxa"/>
          </w:tcPr>
          <w:p w:rsidR="00A62898" w:rsidRPr="00736FB1" w:rsidRDefault="00A62898" w:rsidP="00C45C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Apertura</w:t>
            </w:r>
          </w:p>
        </w:tc>
        <w:tc>
          <w:tcPr>
            <w:tcW w:w="1857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EQUIPO DIRECTIVO</w:t>
            </w:r>
          </w:p>
        </w:tc>
      </w:tr>
      <w:tr w:rsidR="00A62898" w:rsidRPr="003E17E0" w:rsidTr="00A62898">
        <w:trPr>
          <w:trHeight w:val="138"/>
          <w:jc w:val="center"/>
        </w:trPr>
        <w:tc>
          <w:tcPr>
            <w:tcW w:w="4408" w:type="dxa"/>
            <w:vMerge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  <w:vMerge/>
          </w:tcPr>
          <w:p w:rsidR="00A62898" w:rsidRPr="00A52EED" w:rsidRDefault="00A62898" w:rsidP="00A52EED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35" w:type="dxa"/>
          </w:tcPr>
          <w:p w:rsidR="00A62898" w:rsidRPr="003E17E0" w:rsidRDefault="00A62898" w:rsidP="00736FB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>Presentación del “</w:t>
            </w:r>
            <w:r w:rsidRPr="007633ED">
              <w:rPr>
                <w:rFonts w:ascii="Arial" w:eastAsia="Arial" w:hAnsi="Arial" w:cs="Arial"/>
                <w:i/>
                <w:sz w:val="16"/>
                <w:szCs w:val="16"/>
                <w:lang w:eastAsia="es-ES"/>
              </w:rPr>
              <w:t>Pacto Social por la Educación</w:t>
            </w: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 xml:space="preserve">” 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¿</w:t>
            </w:r>
            <w:r w:rsidRPr="003E17E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Qué es el Pacto Social por la Educación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? 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 xml:space="preserve">Etapas del proceso de </w:t>
            </w:r>
            <w:r w:rsidRPr="003E17E0">
              <w:rPr>
                <w:rFonts w:ascii="Arial" w:eastAsia="Arial" w:hAnsi="Arial" w:cs="Arial"/>
                <w:i/>
                <w:sz w:val="16"/>
                <w:szCs w:val="16"/>
                <w:lang w:eastAsia="es-ES"/>
              </w:rPr>
              <w:t>Pacto Social por la Educación</w:t>
            </w: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>.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>Contenido de cada uno de los ejes para el diálogo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Objetivo de las Mesas de Diálogo</w:t>
            </w:r>
            <w:r w:rsidR="007633ED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 Institucional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Presentación la situación estadística educativa de la Provincia de Jujuy.</w:t>
            </w:r>
          </w:p>
          <w:p w:rsidR="00A62898" w:rsidRPr="003E17E0" w:rsidRDefault="00A62898" w:rsidP="0073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  <w:tab w:val="left" w:pos="325"/>
              </w:tabs>
              <w:ind w:left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- Presentación de los participantes. </w:t>
            </w:r>
          </w:p>
          <w:p w:rsidR="00A62898" w:rsidRDefault="00A62898" w:rsidP="00736FB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Organización espacial y grupal de los participantes</w:t>
            </w:r>
          </w:p>
        </w:tc>
        <w:tc>
          <w:tcPr>
            <w:tcW w:w="1857" w:type="dxa"/>
          </w:tcPr>
          <w:p w:rsidR="00A62898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FACILITADOR</w:t>
            </w:r>
          </w:p>
        </w:tc>
      </w:tr>
      <w:tr w:rsidR="00A62898" w:rsidRPr="003E17E0" w:rsidTr="00A62898">
        <w:trPr>
          <w:trHeight w:val="563"/>
          <w:jc w:val="center"/>
        </w:trPr>
        <w:tc>
          <w:tcPr>
            <w:tcW w:w="4408" w:type="dxa"/>
          </w:tcPr>
          <w:p w:rsidR="00A62898" w:rsidRPr="00E7377A" w:rsidRDefault="00A62898" w:rsidP="00E7377A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Reflexión sobre la </w:t>
            </w:r>
            <w:r w:rsidRPr="00E7377A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educación  que tenemos</w:t>
            </w: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 y </w:t>
            </w:r>
            <w:r w:rsidRPr="00E7377A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la educación que queremos</w:t>
            </w:r>
          </w:p>
        </w:tc>
        <w:tc>
          <w:tcPr>
            <w:tcW w:w="1418" w:type="dxa"/>
          </w:tcPr>
          <w:p w:rsidR="00A62898" w:rsidRDefault="00A62898" w:rsidP="001B1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A52EED" w:rsidRDefault="00A62898" w:rsidP="00A52EED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"/>
              </w:tabs>
              <w:ind w:left="0" w:hanging="25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A52EED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45 minutos </w:t>
            </w:r>
          </w:p>
        </w:tc>
        <w:tc>
          <w:tcPr>
            <w:tcW w:w="4335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Primer momento:</w:t>
            </w:r>
          </w:p>
          <w:p w:rsidR="00A62898" w:rsidRDefault="00A62898" w:rsidP="00B650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Presentación de las acciones a desarrollar</w:t>
            </w:r>
          </w:p>
          <w:p w:rsidR="00A62898" w:rsidRPr="00B6502C" w:rsidRDefault="00A62898" w:rsidP="00B650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D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esarrollo grupal de la consigna ¿</w:t>
            </w:r>
            <w:r w:rsidRPr="003E17E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Qué educación tenemos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? ¿</w:t>
            </w:r>
            <w:r w:rsidRPr="003E17E0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Qué educación queremos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?</w:t>
            </w:r>
          </w:p>
        </w:tc>
        <w:tc>
          <w:tcPr>
            <w:tcW w:w="1857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ACTORES INSTITUCIONALES</w:t>
            </w:r>
          </w:p>
        </w:tc>
      </w:tr>
      <w:tr w:rsidR="00A62898" w:rsidRPr="003E17E0" w:rsidTr="007633ED">
        <w:trPr>
          <w:trHeight w:val="842"/>
          <w:jc w:val="center"/>
        </w:trPr>
        <w:tc>
          <w:tcPr>
            <w:tcW w:w="4408" w:type="dxa"/>
          </w:tcPr>
          <w:p w:rsidR="00A62898" w:rsidRPr="00E7377A" w:rsidRDefault="00A62898" w:rsidP="00E7377A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Reflexión de  los Ejes para el Diálogo del </w:t>
            </w:r>
            <w:r w:rsidRPr="00E7377A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Pacto Social por la Educación</w:t>
            </w: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418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- 1 hora 10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 minutos de diálogo</w:t>
            </w: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335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Segundo Momento:</w:t>
            </w:r>
          </w:p>
          <w:p w:rsidR="00A62898" w:rsidRPr="003E17E0" w:rsidRDefault="00A62898" w:rsidP="00C45C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Presentación y desarrollo de la segunda consigna. </w:t>
            </w: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¿</w:t>
            </w:r>
            <w:r w:rsidRPr="00202471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Qué acciones proponemos para lograr la educación qué queremos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? </w:t>
            </w:r>
          </w:p>
          <w:p w:rsidR="00A62898" w:rsidRPr="003E17E0" w:rsidRDefault="00A62898" w:rsidP="0043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¿</w:t>
            </w:r>
            <w:r w:rsidRPr="00202471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es-AR"/>
              </w:rPr>
              <w:t>A qué nos comprometemos desde nuestro rol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?</w:t>
            </w:r>
          </w:p>
        </w:tc>
        <w:tc>
          <w:tcPr>
            <w:tcW w:w="1857" w:type="dxa"/>
            <w:vMerge w:val="restart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ACTORES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INSTITUCIONALES</w:t>
            </w:r>
          </w:p>
        </w:tc>
      </w:tr>
      <w:tr w:rsidR="00A62898" w:rsidRPr="003E17E0" w:rsidTr="00A62898">
        <w:trPr>
          <w:trHeight w:val="106"/>
          <w:jc w:val="center"/>
        </w:trPr>
        <w:tc>
          <w:tcPr>
            <w:tcW w:w="4408" w:type="dxa"/>
          </w:tcPr>
          <w:p w:rsidR="00A62898" w:rsidRPr="003E17E0" w:rsidRDefault="00A62898" w:rsidP="000A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Tiempo intermedio</w:t>
            </w:r>
          </w:p>
        </w:tc>
        <w:tc>
          <w:tcPr>
            <w:tcW w:w="1418" w:type="dxa"/>
          </w:tcPr>
          <w:p w:rsidR="00A62898" w:rsidRPr="00E7377A" w:rsidRDefault="00A62898" w:rsidP="00E7377A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15 minutos</w:t>
            </w:r>
          </w:p>
        </w:tc>
        <w:tc>
          <w:tcPr>
            <w:tcW w:w="4335" w:type="dxa"/>
          </w:tcPr>
          <w:p w:rsidR="00A62898" w:rsidRPr="003E17E0" w:rsidRDefault="00A62898" w:rsidP="000A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57" w:type="dxa"/>
            <w:vMerge/>
          </w:tcPr>
          <w:p w:rsidR="00A62898" w:rsidRPr="003E17E0" w:rsidRDefault="00A62898" w:rsidP="000A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A62898" w:rsidRPr="003E17E0" w:rsidTr="00A62898">
        <w:trPr>
          <w:trHeight w:val="491"/>
          <w:jc w:val="center"/>
        </w:trPr>
        <w:tc>
          <w:tcPr>
            <w:tcW w:w="4408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18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- 3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0 minutos de puesta en común</w:t>
            </w:r>
          </w:p>
        </w:tc>
        <w:tc>
          <w:tcPr>
            <w:tcW w:w="4335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-  </w:t>
            </w: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Presentación de los afiches.</w:t>
            </w:r>
          </w:p>
        </w:tc>
        <w:tc>
          <w:tcPr>
            <w:tcW w:w="1857" w:type="dxa"/>
            <w:vMerge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A62898" w:rsidRPr="003E17E0" w:rsidTr="00A62898">
        <w:trPr>
          <w:trHeight w:val="279"/>
          <w:jc w:val="center"/>
        </w:trPr>
        <w:tc>
          <w:tcPr>
            <w:tcW w:w="4408" w:type="dxa"/>
          </w:tcPr>
          <w:p w:rsidR="00A62898" w:rsidRPr="00E7377A" w:rsidRDefault="00A62898" w:rsidP="00E7377A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</w:tabs>
              <w:ind w:left="0" w:firstLine="0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E7377A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Construcción de acuerdos</w:t>
            </w:r>
          </w:p>
        </w:tc>
        <w:tc>
          <w:tcPr>
            <w:tcW w:w="1418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</w:p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- 1 hora 40 minutos</w:t>
            </w:r>
          </w:p>
        </w:tc>
        <w:tc>
          <w:tcPr>
            <w:tcW w:w="4335" w:type="dxa"/>
          </w:tcPr>
          <w:p w:rsidR="00A62898" w:rsidRPr="003E17E0" w:rsidRDefault="00A62898" w:rsidP="002A5464">
            <w:pPr>
              <w:rPr>
                <w:rFonts w:ascii="Arial" w:eastAsia="Arial" w:hAnsi="Arial" w:cs="Arial"/>
                <w:sz w:val="16"/>
                <w:szCs w:val="16"/>
                <w:lang w:eastAsia="es-ES"/>
              </w:rPr>
            </w:pP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>Tercer momento:</w:t>
            </w:r>
          </w:p>
          <w:p w:rsidR="00A62898" w:rsidRPr="001B1F81" w:rsidRDefault="00A62898" w:rsidP="002A54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Organización de los todos participantes en círculo</w:t>
            </w:r>
          </w:p>
          <w:p w:rsidR="00A62898" w:rsidRDefault="00A62898" w:rsidP="002A54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</w:pP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 xml:space="preserve">Formulación </w:t>
            </w: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y r</w:t>
            </w: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>egistro de acuerdos.</w:t>
            </w:r>
          </w:p>
          <w:p w:rsidR="00A62898" w:rsidRPr="002A5464" w:rsidRDefault="00A62898" w:rsidP="002A54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left="41" w:firstLine="0"/>
              <w:contextualSpacing/>
              <w:rPr>
                <w:rFonts w:ascii="Arial" w:eastAsia="Arial" w:hAnsi="Arial" w:cs="Arial"/>
                <w:b/>
                <w:i/>
                <w:sz w:val="16"/>
                <w:szCs w:val="16"/>
                <w:lang w:eastAsia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C</w:t>
            </w:r>
            <w:r w:rsidRPr="002A5464">
              <w:rPr>
                <w:rFonts w:ascii="Arial" w:eastAsia="Arial" w:hAnsi="Arial" w:cs="Arial"/>
                <w:sz w:val="16"/>
                <w:szCs w:val="16"/>
                <w:lang w:eastAsia="es-ES"/>
              </w:rPr>
              <w:t>ompletar la Planilla 1: Síntesis de la información de acciones y acuerdos</w:t>
            </w:r>
          </w:p>
          <w:p w:rsidR="00A62898" w:rsidRPr="003E17E0" w:rsidRDefault="00A62898" w:rsidP="002A54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"/>
                <w:tab w:val="left" w:pos="183"/>
              </w:tabs>
              <w:ind w:left="41" w:hanging="41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s-ES"/>
              </w:rPr>
              <w:t>Asumir acuerdos</w:t>
            </w:r>
            <w:r w:rsidRPr="003E17E0">
              <w:rPr>
                <w:rFonts w:ascii="Arial" w:eastAsia="Arial" w:hAnsi="Arial" w:cs="Arial"/>
                <w:sz w:val="16"/>
                <w:szCs w:val="16"/>
                <w:lang w:eastAsia="es-ES"/>
              </w:rPr>
              <w:t xml:space="preserve"> y cierre</w:t>
            </w:r>
          </w:p>
          <w:p w:rsidR="00A62898" w:rsidRPr="003E17E0" w:rsidRDefault="00A62898" w:rsidP="002A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Redacción y firma de:</w:t>
            </w:r>
          </w:p>
          <w:p w:rsidR="00A62898" w:rsidRPr="003E17E0" w:rsidRDefault="00A62898" w:rsidP="002A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Acuerdos</w:t>
            </w:r>
          </w:p>
          <w:p w:rsidR="00A62898" w:rsidRPr="003E17E0" w:rsidRDefault="00A62898" w:rsidP="002A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- Actas </w:t>
            </w:r>
          </w:p>
          <w:p w:rsidR="00A62898" w:rsidRPr="003E17E0" w:rsidRDefault="00A62898" w:rsidP="002A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- Cierre</w:t>
            </w:r>
          </w:p>
        </w:tc>
        <w:tc>
          <w:tcPr>
            <w:tcW w:w="1857" w:type="dxa"/>
          </w:tcPr>
          <w:p w:rsidR="00A62898" w:rsidRPr="003E17E0" w:rsidRDefault="00A62898" w:rsidP="00C45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3E17E0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FACILITADOR Y PARTICIPANTES</w:t>
            </w:r>
          </w:p>
        </w:tc>
      </w:tr>
    </w:tbl>
    <w:p w:rsidR="008462AD" w:rsidRDefault="008462AD" w:rsidP="004C1800">
      <w:pPr>
        <w:spacing w:after="0" w:line="240" w:lineRule="auto"/>
      </w:pPr>
    </w:p>
    <w:p w:rsidR="004365D0" w:rsidRDefault="004365D0" w:rsidP="004C1800">
      <w:pPr>
        <w:spacing w:after="0" w:line="240" w:lineRule="auto"/>
      </w:pPr>
    </w:p>
    <w:sectPr w:rsidR="004365D0" w:rsidSect="00531613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7C" w:rsidRDefault="000A5D7C" w:rsidP="008D4A6E">
      <w:pPr>
        <w:spacing w:after="0" w:line="240" w:lineRule="auto"/>
      </w:pPr>
      <w:r>
        <w:separator/>
      </w:r>
    </w:p>
  </w:endnote>
  <w:endnote w:type="continuationSeparator" w:id="0">
    <w:p w:rsidR="000A5D7C" w:rsidRDefault="000A5D7C" w:rsidP="008D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244274"/>
      <w:docPartObj>
        <w:docPartGallery w:val="Page Numbers (Bottom of Page)"/>
        <w:docPartUnique/>
      </w:docPartObj>
    </w:sdtPr>
    <w:sdtEndPr/>
    <w:sdtContent>
      <w:p w:rsidR="000A5D7C" w:rsidRDefault="002362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76" w:rsidRPr="00194B76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:rsidR="000A5D7C" w:rsidRDefault="000A5D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7C" w:rsidRDefault="000A5D7C" w:rsidP="008D4A6E">
      <w:pPr>
        <w:spacing w:after="0" w:line="240" w:lineRule="auto"/>
      </w:pPr>
      <w:r>
        <w:separator/>
      </w:r>
    </w:p>
  </w:footnote>
  <w:footnote w:type="continuationSeparator" w:id="0">
    <w:p w:rsidR="000A5D7C" w:rsidRDefault="000A5D7C" w:rsidP="008D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50"/>
    <w:multiLevelType w:val="multilevel"/>
    <w:tmpl w:val="CF045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B04865"/>
    <w:multiLevelType w:val="multilevel"/>
    <w:tmpl w:val="17F80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4270E2C"/>
    <w:multiLevelType w:val="hybridMultilevel"/>
    <w:tmpl w:val="D8DE73CE"/>
    <w:lvl w:ilvl="0" w:tplc="B87CFF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4F23"/>
    <w:multiLevelType w:val="hybridMultilevel"/>
    <w:tmpl w:val="79205E82"/>
    <w:lvl w:ilvl="0" w:tplc="9626A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32CA"/>
    <w:multiLevelType w:val="multilevel"/>
    <w:tmpl w:val="2EBEA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D2E30AE"/>
    <w:multiLevelType w:val="multilevel"/>
    <w:tmpl w:val="89AC0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FEA0A61"/>
    <w:multiLevelType w:val="hybridMultilevel"/>
    <w:tmpl w:val="CCEC3086"/>
    <w:lvl w:ilvl="0" w:tplc="4E60310A">
      <w:start w:val="10"/>
      <w:numFmt w:val="decimal"/>
      <w:lvlText w:val="%1"/>
      <w:lvlJc w:val="left"/>
      <w:pPr>
        <w:ind w:left="45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5" w:hanging="360"/>
      </w:pPr>
    </w:lvl>
    <w:lvl w:ilvl="2" w:tplc="2C0A001B" w:tentative="1">
      <w:start w:val="1"/>
      <w:numFmt w:val="lowerRoman"/>
      <w:lvlText w:val="%3."/>
      <w:lvlJc w:val="right"/>
      <w:pPr>
        <w:ind w:left="1895" w:hanging="180"/>
      </w:pPr>
    </w:lvl>
    <w:lvl w:ilvl="3" w:tplc="2C0A000F" w:tentative="1">
      <w:start w:val="1"/>
      <w:numFmt w:val="decimal"/>
      <w:lvlText w:val="%4."/>
      <w:lvlJc w:val="left"/>
      <w:pPr>
        <w:ind w:left="2615" w:hanging="360"/>
      </w:pPr>
    </w:lvl>
    <w:lvl w:ilvl="4" w:tplc="2C0A0019" w:tentative="1">
      <w:start w:val="1"/>
      <w:numFmt w:val="lowerLetter"/>
      <w:lvlText w:val="%5."/>
      <w:lvlJc w:val="left"/>
      <w:pPr>
        <w:ind w:left="3335" w:hanging="360"/>
      </w:pPr>
    </w:lvl>
    <w:lvl w:ilvl="5" w:tplc="2C0A001B" w:tentative="1">
      <w:start w:val="1"/>
      <w:numFmt w:val="lowerRoman"/>
      <w:lvlText w:val="%6."/>
      <w:lvlJc w:val="right"/>
      <w:pPr>
        <w:ind w:left="4055" w:hanging="180"/>
      </w:pPr>
    </w:lvl>
    <w:lvl w:ilvl="6" w:tplc="2C0A000F" w:tentative="1">
      <w:start w:val="1"/>
      <w:numFmt w:val="decimal"/>
      <w:lvlText w:val="%7."/>
      <w:lvlJc w:val="left"/>
      <w:pPr>
        <w:ind w:left="4775" w:hanging="360"/>
      </w:pPr>
    </w:lvl>
    <w:lvl w:ilvl="7" w:tplc="2C0A0019" w:tentative="1">
      <w:start w:val="1"/>
      <w:numFmt w:val="lowerLetter"/>
      <w:lvlText w:val="%8."/>
      <w:lvlJc w:val="left"/>
      <w:pPr>
        <w:ind w:left="5495" w:hanging="360"/>
      </w:pPr>
    </w:lvl>
    <w:lvl w:ilvl="8" w:tplc="2C0A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29E91688"/>
    <w:multiLevelType w:val="multilevel"/>
    <w:tmpl w:val="2AB4C0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9006415"/>
    <w:multiLevelType w:val="hybridMultilevel"/>
    <w:tmpl w:val="881075FE"/>
    <w:lvl w:ilvl="0" w:tplc="218EC2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97984"/>
    <w:multiLevelType w:val="multilevel"/>
    <w:tmpl w:val="2D78D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727137"/>
    <w:multiLevelType w:val="hybridMultilevel"/>
    <w:tmpl w:val="F894C684"/>
    <w:lvl w:ilvl="0" w:tplc="8798682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0E5C"/>
    <w:multiLevelType w:val="multilevel"/>
    <w:tmpl w:val="2BF8324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052302"/>
    <w:multiLevelType w:val="multilevel"/>
    <w:tmpl w:val="86525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6877184"/>
    <w:multiLevelType w:val="multilevel"/>
    <w:tmpl w:val="2C169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8D25D77"/>
    <w:multiLevelType w:val="hybridMultilevel"/>
    <w:tmpl w:val="B2C85082"/>
    <w:lvl w:ilvl="0" w:tplc="7DB87D4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02011"/>
    <w:multiLevelType w:val="multilevel"/>
    <w:tmpl w:val="CCF2E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AA441C0"/>
    <w:multiLevelType w:val="hybridMultilevel"/>
    <w:tmpl w:val="44340880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B3B5F4A"/>
    <w:multiLevelType w:val="hybridMultilevel"/>
    <w:tmpl w:val="BD2CDE16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0215E7"/>
    <w:multiLevelType w:val="multilevel"/>
    <w:tmpl w:val="09601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37202E4"/>
    <w:multiLevelType w:val="hybridMultilevel"/>
    <w:tmpl w:val="3B7C6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75B36"/>
    <w:multiLevelType w:val="multilevel"/>
    <w:tmpl w:val="EACAD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664708C5"/>
    <w:multiLevelType w:val="multilevel"/>
    <w:tmpl w:val="4B1E2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66A40D8"/>
    <w:multiLevelType w:val="hybridMultilevel"/>
    <w:tmpl w:val="AC3E3608"/>
    <w:lvl w:ilvl="0" w:tplc="2DA8D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904F2D"/>
    <w:multiLevelType w:val="hybridMultilevel"/>
    <w:tmpl w:val="FD50B3EA"/>
    <w:lvl w:ilvl="0" w:tplc="CFAEC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00BD3"/>
    <w:multiLevelType w:val="hybridMultilevel"/>
    <w:tmpl w:val="00540A9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88C"/>
    <w:multiLevelType w:val="multilevel"/>
    <w:tmpl w:val="C7C44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6F62609E"/>
    <w:multiLevelType w:val="hybridMultilevel"/>
    <w:tmpl w:val="DF1016EC"/>
    <w:lvl w:ilvl="0" w:tplc="059EC4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059B"/>
    <w:multiLevelType w:val="hybridMultilevel"/>
    <w:tmpl w:val="5BD67760"/>
    <w:lvl w:ilvl="0" w:tplc="DFC29E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30FB1"/>
    <w:multiLevelType w:val="multilevel"/>
    <w:tmpl w:val="36746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11"/>
  </w:num>
  <w:num w:numId="3">
    <w:abstractNumId w:val="1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20"/>
  </w:num>
  <w:num w:numId="9">
    <w:abstractNumId w:val="13"/>
  </w:num>
  <w:num w:numId="10">
    <w:abstractNumId w:val="15"/>
  </w:num>
  <w:num w:numId="11">
    <w:abstractNumId w:val="19"/>
  </w:num>
  <w:num w:numId="12">
    <w:abstractNumId w:val="24"/>
  </w:num>
  <w:num w:numId="13">
    <w:abstractNumId w:val="21"/>
  </w:num>
  <w:num w:numId="14">
    <w:abstractNumId w:val="18"/>
  </w:num>
  <w:num w:numId="15">
    <w:abstractNumId w:val="7"/>
  </w:num>
  <w:num w:numId="16">
    <w:abstractNumId w:val="25"/>
  </w:num>
  <w:num w:numId="17">
    <w:abstractNumId w:val="0"/>
  </w:num>
  <w:num w:numId="18">
    <w:abstractNumId w:val="9"/>
  </w:num>
  <w:num w:numId="19">
    <w:abstractNumId w:val="14"/>
  </w:num>
  <w:num w:numId="20">
    <w:abstractNumId w:val="27"/>
  </w:num>
  <w:num w:numId="21">
    <w:abstractNumId w:val="22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  <w:num w:numId="26">
    <w:abstractNumId w:val="26"/>
  </w:num>
  <w:num w:numId="27">
    <w:abstractNumId w:val="6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133"/>
    <w:rsid w:val="000052FC"/>
    <w:rsid w:val="0003550D"/>
    <w:rsid w:val="00093743"/>
    <w:rsid w:val="000A31D0"/>
    <w:rsid w:val="000A5D7C"/>
    <w:rsid w:val="000C1A42"/>
    <w:rsid w:val="00172345"/>
    <w:rsid w:val="00173402"/>
    <w:rsid w:val="00194B76"/>
    <w:rsid w:val="001B1F81"/>
    <w:rsid w:val="001C5006"/>
    <w:rsid w:val="001E2BD3"/>
    <w:rsid w:val="00202471"/>
    <w:rsid w:val="002028C3"/>
    <w:rsid w:val="0023628A"/>
    <w:rsid w:val="00270429"/>
    <w:rsid w:val="002A0328"/>
    <w:rsid w:val="002A5464"/>
    <w:rsid w:val="002B1BA5"/>
    <w:rsid w:val="002B5608"/>
    <w:rsid w:val="002B72A1"/>
    <w:rsid w:val="00317B59"/>
    <w:rsid w:val="00332719"/>
    <w:rsid w:val="0033526B"/>
    <w:rsid w:val="0034364C"/>
    <w:rsid w:val="00350341"/>
    <w:rsid w:val="0039535C"/>
    <w:rsid w:val="003A0D7F"/>
    <w:rsid w:val="003B0A81"/>
    <w:rsid w:val="003D241F"/>
    <w:rsid w:val="003E17E0"/>
    <w:rsid w:val="003E4C68"/>
    <w:rsid w:val="003F2DE3"/>
    <w:rsid w:val="003F4002"/>
    <w:rsid w:val="00412255"/>
    <w:rsid w:val="004365D0"/>
    <w:rsid w:val="004405D5"/>
    <w:rsid w:val="00442591"/>
    <w:rsid w:val="0044292D"/>
    <w:rsid w:val="00450D2E"/>
    <w:rsid w:val="004603AA"/>
    <w:rsid w:val="004B55C9"/>
    <w:rsid w:val="004C1800"/>
    <w:rsid w:val="004C256C"/>
    <w:rsid w:val="004D5B0A"/>
    <w:rsid w:val="004E5BF0"/>
    <w:rsid w:val="004E62E8"/>
    <w:rsid w:val="00531613"/>
    <w:rsid w:val="005E7467"/>
    <w:rsid w:val="006108B9"/>
    <w:rsid w:val="0061666A"/>
    <w:rsid w:val="00663B47"/>
    <w:rsid w:val="00681CF4"/>
    <w:rsid w:val="006D788B"/>
    <w:rsid w:val="00715E47"/>
    <w:rsid w:val="007264D3"/>
    <w:rsid w:val="00735727"/>
    <w:rsid w:val="00736FB1"/>
    <w:rsid w:val="00740C6D"/>
    <w:rsid w:val="007431D1"/>
    <w:rsid w:val="007633ED"/>
    <w:rsid w:val="00780C1B"/>
    <w:rsid w:val="00805564"/>
    <w:rsid w:val="0080772C"/>
    <w:rsid w:val="00820990"/>
    <w:rsid w:val="008462AD"/>
    <w:rsid w:val="00861202"/>
    <w:rsid w:val="00896734"/>
    <w:rsid w:val="008C4274"/>
    <w:rsid w:val="008D0AED"/>
    <w:rsid w:val="008D26ED"/>
    <w:rsid w:val="008D4A6E"/>
    <w:rsid w:val="008D4F07"/>
    <w:rsid w:val="0090275D"/>
    <w:rsid w:val="009118D6"/>
    <w:rsid w:val="00950EC0"/>
    <w:rsid w:val="00972CC2"/>
    <w:rsid w:val="009824CE"/>
    <w:rsid w:val="009C0875"/>
    <w:rsid w:val="009E1AF4"/>
    <w:rsid w:val="009E2EC4"/>
    <w:rsid w:val="00A02743"/>
    <w:rsid w:val="00A523DB"/>
    <w:rsid w:val="00A52EED"/>
    <w:rsid w:val="00A5505F"/>
    <w:rsid w:val="00A56A4C"/>
    <w:rsid w:val="00A62898"/>
    <w:rsid w:val="00A875E2"/>
    <w:rsid w:val="00AA6B08"/>
    <w:rsid w:val="00AC7C5A"/>
    <w:rsid w:val="00AE1FE1"/>
    <w:rsid w:val="00AE5194"/>
    <w:rsid w:val="00B55A04"/>
    <w:rsid w:val="00B6502C"/>
    <w:rsid w:val="00B804F7"/>
    <w:rsid w:val="00B929E0"/>
    <w:rsid w:val="00B932C7"/>
    <w:rsid w:val="00BA01B1"/>
    <w:rsid w:val="00BA5842"/>
    <w:rsid w:val="00C45CF3"/>
    <w:rsid w:val="00C57133"/>
    <w:rsid w:val="00CA52D8"/>
    <w:rsid w:val="00DC214D"/>
    <w:rsid w:val="00DD4675"/>
    <w:rsid w:val="00E20672"/>
    <w:rsid w:val="00E32B4C"/>
    <w:rsid w:val="00E33DF9"/>
    <w:rsid w:val="00E468DC"/>
    <w:rsid w:val="00E51220"/>
    <w:rsid w:val="00E51ACD"/>
    <w:rsid w:val="00E7377A"/>
    <w:rsid w:val="00EC4CD7"/>
    <w:rsid w:val="00EF0B94"/>
    <w:rsid w:val="00EF1108"/>
    <w:rsid w:val="00EF2DF0"/>
    <w:rsid w:val="00F229BE"/>
    <w:rsid w:val="00F4088D"/>
    <w:rsid w:val="00F52F43"/>
    <w:rsid w:val="00F7248D"/>
    <w:rsid w:val="00F730F1"/>
    <w:rsid w:val="00F74D0E"/>
    <w:rsid w:val="00FC69BF"/>
    <w:rsid w:val="00FE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57133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57133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5713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A6E"/>
  </w:style>
  <w:style w:type="paragraph" w:styleId="Piedepgina">
    <w:name w:val="footer"/>
    <w:basedOn w:val="Normal"/>
    <w:link w:val="PiedepginaCar"/>
    <w:uiPriority w:val="99"/>
    <w:unhideWhenUsed/>
    <w:rsid w:val="008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A6E"/>
  </w:style>
  <w:style w:type="table" w:customStyle="1" w:styleId="Tablaconcuadrcula2">
    <w:name w:val="Tabla con cuadrícula2"/>
    <w:basedOn w:val="Tablanormal"/>
    <w:next w:val="Tablaconcuadrcula"/>
    <w:uiPriority w:val="59"/>
    <w:rsid w:val="003E17E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F0B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108B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57133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57133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5713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5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A6E"/>
  </w:style>
  <w:style w:type="paragraph" w:styleId="Piedepgina">
    <w:name w:val="footer"/>
    <w:basedOn w:val="Normal"/>
    <w:link w:val="PiedepginaCar"/>
    <w:uiPriority w:val="99"/>
    <w:unhideWhenUsed/>
    <w:rsid w:val="008D4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A6E"/>
  </w:style>
  <w:style w:type="table" w:customStyle="1" w:styleId="Tablaconcuadrcula2">
    <w:name w:val="Tabla con cuadrícula2"/>
    <w:basedOn w:val="Tablanormal"/>
    <w:next w:val="Tablaconcuadrcula"/>
    <w:uiPriority w:val="59"/>
    <w:rsid w:val="003E17E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F0B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108B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o.escuch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cto.escuch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2396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97</cp:revision>
  <dcterms:created xsi:type="dcterms:W3CDTF">2018-06-05T14:05:00Z</dcterms:created>
  <dcterms:modified xsi:type="dcterms:W3CDTF">2018-06-26T13:20:00Z</dcterms:modified>
</cp:coreProperties>
</file>